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80D8AF" w14:textId="61D0E659" w:rsidR="00686C72" w:rsidRDefault="007578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93DD7" wp14:editId="63B65A4C">
                <wp:simplePos x="0" y="0"/>
                <wp:positionH relativeFrom="column">
                  <wp:posOffset>1398270</wp:posOffset>
                </wp:positionH>
                <wp:positionV relativeFrom="paragraph">
                  <wp:posOffset>0</wp:posOffset>
                </wp:positionV>
                <wp:extent cx="2968625" cy="1404620"/>
                <wp:effectExtent l="19050" t="1905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D6ED" w14:textId="77777777" w:rsidR="00345AB4" w:rsidRDefault="00345AB4" w:rsidP="000930B0">
                            <w:pPr>
                              <w:pStyle w:val="NoSpacing"/>
                            </w:pPr>
                            <w:r>
                              <w:t xml:space="preserve">Weston Park Primary School </w:t>
                            </w:r>
                          </w:p>
                          <w:p w14:paraId="7DF709F3" w14:textId="7676B8E4" w:rsidR="00345AB4" w:rsidRDefault="00345AB4" w:rsidP="000930B0">
                            <w:pPr>
                              <w:pStyle w:val="NoSpacing"/>
                            </w:pPr>
                            <w:r>
                              <w:t xml:space="preserve">Designated Safeguarding Lead </w:t>
                            </w:r>
                            <w:r w:rsidR="007578F0">
                              <w:t xml:space="preserve">is Nicki Windle </w:t>
                            </w:r>
                          </w:p>
                          <w:p w14:paraId="0945B6E7" w14:textId="77777777" w:rsidR="00345AB4" w:rsidRDefault="00345AB4" w:rsidP="000930B0">
                            <w:pPr>
                              <w:pStyle w:val="NoSpacing"/>
                            </w:pPr>
                            <w:r>
                              <w:t>Contact on 02380448962</w:t>
                            </w:r>
                          </w:p>
                          <w:p w14:paraId="528666B4" w14:textId="77777777" w:rsidR="00345AB4" w:rsidRDefault="0041192D" w:rsidP="000930B0">
                            <w:pPr>
                              <w:pStyle w:val="NoSpacing"/>
                            </w:pPr>
                            <w:hyperlink r:id="rId6" w:history="1">
                              <w:r w:rsidR="00345AB4" w:rsidRPr="005B7E83">
                                <w:rPr>
                                  <w:rStyle w:val="Hyperlink"/>
                                </w:rPr>
                                <w:t>n.windle@weston-park.org.uk</w:t>
                              </w:r>
                            </w:hyperlink>
                            <w:r w:rsidR="00345A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293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1pt;margin-top:0;width:23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" strokeweight="3.25pt">
                <v:textbox style="mso-fit-shape-to-text:t">
                  <w:txbxContent>
                    <w:p w14:paraId="1839D6ED" w14:textId="77777777" w:rsidR="00345AB4" w:rsidRDefault="00345AB4" w:rsidP="000930B0">
                      <w:pPr>
                        <w:pStyle w:val="NoSpacing"/>
                      </w:pPr>
                      <w:r>
                        <w:t xml:space="preserve">Weston Park Primary School </w:t>
                      </w:r>
                    </w:p>
                    <w:p w14:paraId="7DF709F3" w14:textId="7676B8E4" w:rsidR="00345AB4" w:rsidRDefault="00345AB4" w:rsidP="000930B0">
                      <w:pPr>
                        <w:pStyle w:val="NoSpacing"/>
                      </w:pPr>
                      <w:r>
                        <w:t xml:space="preserve">Designated Safeguarding Lead </w:t>
                      </w:r>
                      <w:r w:rsidR="007578F0">
                        <w:t xml:space="preserve">is Nicki Windle </w:t>
                      </w:r>
                    </w:p>
                    <w:p w14:paraId="0945B6E7" w14:textId="77777777" w:rsidR="00345AB4" w:rsidRDefault="00345AB4" w:rsidP="000930B0">
                      <w:pPr>
                        <w:pStyle w:val="NoSpacing"/>
                      </w:pPr>
                      <w:r>
                        <w:t>Contact on 02380448962</w:t>
                      </w:r>
                    </w:p>
                    <w:p w14:paraId="528666B4" w14:textId="77777777" w:rsidR="00345AB4" w:rsidRDefault="00BB3021" w:rsidP="000930B0">
                      <w:pPr>
                        <w:pStyle w:val="NoSpacing"/>
                      </w:pPr>
                      <w:hyperlink r:id="rId7" w:history="1">
                        <w:r w:rsidR="00345AB4" w:rsidRPr="005B7E83">
                          <w:rPr>
                            <w:rStyle w:val="Hyperlink"/>
                          </w:rPr>
                          <w:t>n.windle@weston-park.org.uk</w:t>
                        </w:r>
                      </w:hyperlink>
                      <w:r w:rsidR="00345AB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048B092" wp14:editId="53281FB6">
            <wp:simplePos x="0" y="0"/>
            <wp:positionH relativeFrom="column">
              <wp:posOffset>175260</wp:posOffset>
            </wp:positionH>
            <wp:positionV relativeFrom="paragraph">
              <wp:posOffset>-361950</wp:posOffset>
            </wp:positionV>
            <wp:extent cx="1051560" cy="14020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7D06" w14:textId="54374083" w:rsidR="00345AB4" w:rsidRDefault="00345AB4"/>
    <w:p w14:paraId="603E249C" w14:textId="64C52328" w:rsidR="000930B0" w:rsidRDefault="000930B0" w:rsidP="000930B0">
      <w:pPr>
        <w:jc w:val="both"/>
      </w:pPr>
    </w:p>
    <w:p w14:paraId="00B63AF2" w14:textId="0844DB47" w:rsidR="00464999" w:rsidRDefault="005E23AD" w:rsidP="005F275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BEC536" wp14:editId="2551332D">
                <wp:simplePos x="0" y="0"/>
                <wp:positionH relativeFrom="margin">
                  <wp:align>left</wp:align>
                </wp:positionH>
                <wp:positionV relativeFrom="paragraph">
                  <wp:posOffset>1406525</wp:posOffset>
                </wp:positionV>
                <wp:extent cx="6610350" cy="128397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DD02" w14:textId="30BC8EB4" w:rsidR="000930B0" w:rsidRPr="007578F0" w:rsidRDefault="000930B0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78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Reminders:</w:t>
                            </w:r>
                          </w:p>
                          <w:p w14:paraId="31209190" w14:textId="77777777" w:rsidR="005E23AD" w:rsidRDefault="000930B0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7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 your contact details up to date with the office</w:t>
                            </w:r>
                            <w:r w:rsidR="005E23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Pr="00757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We require at least 2 people’s contact details for use in case </w:t>
                            </w:r>
                            <w:r w:rsidR="005E23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need to contact you, for example </w:t>
                            </w:r>
                            <w:r w:rsidRPr="00757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child becomes unwell during the day or there is an emergency / urgent message to share.  Please update the office with any current contact details and remember to keep us posted if this changes. </w:t>
                            </w:r>
                          </w:p>
                          <w:p w14:paraId="4CBB6B2D" w14:textId="0EB0D679" w:rsidR="000930B0" w:rsidRPr="007578F0" w:rsidRDefault="000930B0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7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support with this is really appreciated.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BEC536" id="_x0000_s1027" type="#_x0000_t202" style="position:absolute;left:0;text-align:left;margin-left:0;margin-top:110.75pt;width:520.5pt;height:101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wlJwIAAE0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" strokeweight="3.25pt">
                <v:textbox>
                  <w:txbxContent>
                    <w:p w14:paraId="6A51DD02" w14:textId="30BC8EB4" w:rsidR="000930B0" w:rsidRPr="007578F0" w:rsidRDefault="000930B0" w:rsidP="000930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578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Key Reminders:</w:t>
                      </w:r>
                    </w:p>
                    <w:p w14:paraId="31209190" w14:textId="77777777" w:rsidR="005E23AD" w:rsidRDefault="000930B0" w:rsidP="000930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78F0">
                        <w:rPr>
                          <w:b/>
                          <w:bCs/>
                          <w:sz w:val="24"/>
                          <w:szCs w:val="24"/>
                        </w:rPr>
                        <w:t>Are your contact details up to date with the office</w:t>
                      </w:r>
                      <w:r w:rsidR="005E23AD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Pr="007578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We require at least 2 people’s contact details for use in case </w:t>
                      </w:r>
                      <w:r w:rsidR="005E23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 need to contact you, for example </w:t>
                      </w:r>
                      <w:r w:rsidRPr="007578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your child becomes unwell during the day or there is an emergency / urgent message to share.  Please update the office with any current contact details and remember to keep us posted if this changes. </w:t>
                      </w:r>
                    </w:p>
                    <w:p w14:paraId="4CBB6B2D" w14:textId="0EB0D679" w:rsidR="000930B0" w:rsidRPr="007578F0" w:rsidRDefault="000930B0" w:rsidP="000930B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78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Your support with this is really appreciated.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7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3CCA8E" wp14:editId="7BDA491C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591300" cy="864870"/>
                <wp:effectExtent l="19050" t="1905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CBBC" w14:textId="601D52B7" w:rsidR="000930B0" w:rsidRPr="007578F0" w:rsidRDefault="000930B0" w:rsidP="000930B0">
                            <w:pPr>
                              <w:jc w:val="both"/>
                              <w:rPr>
                                <w:rFonts w:ascii="Script MT Bold" w:hAnsi="Script MT Bol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578F0">
                              <w:rPr>
                                <w:rFonts w:ascii="Script MT Bold" w:hAnsi="Script MT Bold"/>
                                <w:color w:val="0070C0"/>
                                <w:sz w:val="28"/>
                                <w:szCs w:val="28"/>
                              </w:rPr>
                              <w:t xml:space="preserve">Hello and welcome to our </w:t>
                            </w:r>
                            <w:r w:rsidR="00AA0BEB">
                              <w:rPr>
                                <w:rFonts w:ascii="Script MT Bold" w:hAnsi="Script MT Bold"/>
                                <w:color w:val="0070C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 w:rsidRPr="007578F0">
                              <w:rPr>
                                <w:rFonts w:ascii="Script MT Bold" w:hAnsi="Script MT Bold"/>
                                <w:color w:val="0070C0"/>
                                <w:sz w:val="28"/>
                                <w:szCs w:val="28"/>
                              </w:rPr>
                              <w:t>monthly safeguarding newsletter where we will be sharing with you any current key focuses, updates and messages linked to keeping safe and safeguarding.   We trust you will find this useful</w:t>
                            </w:r>
                            <w:r w:rsidR="007578F0">
                              <w:rPr>
                                <w:rFonts w:ascii="Script MT Bold" w:hAnsi="Script MT Bold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0A1DC0" w14:textId="46BEDCC3" w:rsidR="000930B0" w:rsidRDefault="00093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3CCA8E" id="_x0000_s1028" type="#_x0000_t202" style="position:absolute;left:0;text-align:left;margin-left:0;margin-top:28.55pt;width:519pt;height:68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" strokecolor="#0070c0" strokeweight="3.25pt">
                <v:textbox>
                  <w:txbxContent>
                    <w:p w14:paraId="3EB9CBBC" w14:textId="601D52B7" w:rsidR="000930B0" w:rsidRPr="007578F0" w:rsidRDefault="000930B0" w:rsidP="000930B0">
                      <w:pPr>
                        <w:jc w:val="both"/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</w:pPr>
                      <w:r w:rsidRPr="007578F0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 xml:space="preserve">Hello and welcome to our </w:t>
                      </w:r>
                      <w:r w:rsidR="00AA0BEB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 xml:space="preserve">first </w:t>
                      </w:r>
                      <w:r w:rsidRPr="007578F0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 xml:space="preserve">monthly safeguarding newsletter where we will be sharing with you </w:t>
                      </w:r>
                      <w:r w:rsidRPr="007578F0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>any</w:t>
                      </w:r>
                      <w:r w:rsidRPr="007578F0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 xml:space="preserve"> current key focuses, updates and messages linked to keeping safe and safeguarding. </w:t>
                      </w:r>
                      <w:r w:rsidRPr="007578F0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 xml:space="preserve">  We trust you will find this useful</w:t>
                      </w:r>
                      <w:r w:rsidR="007578F0">
                        <w:rPr>
                          <w:rFonts w:ascii="Script MT Bold" w:hAnsi="Script MT Bold"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14:paraId="1C0A1DC0" w14:textId="46BEDCC3" w:rsidR="000930B0" w:rsidRDefault="000930B0"/>
                  </w:txbxContent>
                </v:textbox>
                <w10:wrap type="square" anchorx="margin"/>
              </v:shape>
            </w:pict>
          </mc:Fallback>
        </mc:AlternateContent>
      </w:r>
    </w:p>
    <w:p w14:paraId="359A0C34" w14:textId="77777777" w:rsidR="005E23AD" w:rsidRPr="005E23AD" w:rsidRDefault="005E23AD" w:rsidP="005F275E">
      <w:pPr>
        <w:jc w:val="both"/>
        <w:rPr>
          <w:sz w:val="8"/>
          <w:szCs w:val="8"/>
        </w:rPr>
      </w:pPr>
    </w:p>
    <w:p w14:paraId="1739AC91" w14:textId="0CE56D05" w:rsidR="005E23AD" w:rsidRPr="005E23AD" w:rsidRDefault="005E23AD" w:rsidP="005F275E">
      <w:pPr>
        <w:jc w:val="both"/>
        <w:rPr>
          <w:b/>
          <w:bCs/>
          <w:color w:val="00B050"/>
          <w:sz w:val="24"/>
          <w:szCs w:val="24"/>
        </w:rPr>
      </w:pPr>
      <w:r w:rsidRPr="005E23AD">
        <w:rPr>
          <w:b/>
          <w:bCs/>
          <w:color w:val="00B050"/>
          <w:sz w:val="24"/>
          <w:szCs w:val="24"/>
        </w:rPr>
        <w:t xml:space="preserve">Staying Safe </w:t>
      </w:r>
      <w:r>
        <w:rPr>
          <w:b/>
          <w:bCs/>
          <w:color w:val="00B050"/>
          <w:sz w:val="24"/>
          <w:szCs w:val="24"/>
        </w:rPr>
        <w:t>O</w:t>
      </w:r>
      <w:r w:rsidRPr="005E23AD">
        <w:rPr>
          <w:b/>
          <w:bCs/>
          <w:color w:val="00B050"/>
          <w:sz w:val="24"/>
          <w:szCs w:val="24"/>
        </w:rPr>
        <w:t>nline</w:t>
      </w:r>
    </w:p>
    <w:p w14:paraId="3F941F43" w14:textId="0E442366" w:rsidR="00345AB4" w:rsidRDefault="00263807" w:rsidP="00263807">
      <w:pPr>
        <w:jc w:val="both"/>
      </w:pPr>
      <w:r>
        <w:t xml:space="preserve">The </w:t>
      </w:r>
      <w:r w:rsidRPr="005F275E">
        <w:rPr>
          <w:b/>
          <w:bCs/>
          <w:color w:val="00B050"/>
        </w:rPr>
        <w:t>NSPCC</w:t>
      </w:r>
      <w:r>
        <w:t xml:space="preserve"> have recently reported a significant increase in online grooming. Figures from a </w:t>
      </w:r>
      <w:r w:rsidR="00345AB4">
        <w:t>freedom of information r</w:t>
      </w:r>
      <w:r>
        <w:t xml:space="preserve">equest to 42 police services in </w:t>
      </w:r>
      <w:r w:rsidR="00345AB4">
        <w:t>England and Wales have found that:</w:t>
      </w:r>
    </w:p>
    <w:p w14:paraId="3D71F825" w14:textId="6EB0D799" w:rsidR="00345AB4" w:rsidRDefault="00345AB4" w:rsidP="00263807">
      <w:pPr>
        <w:jc w:val="both"/>
      </w:pPr>
      <w:r>
        <w:t>• In 2021 there is was an all-time high, a jump of</w:t>
      </w:r>
      <w:r w:rsidR="005F275E">
        <w:t xml:space="preserve"> </w:t>
      </w:r>
      <w:r>
        <w:t>around 70%.</w:t>
      </w:r>
    </w:p>
    <w:p w14:paraId="5849793C" w14:textId="7F75A227" w:rsidR="00345AB4" w:rsidRDefault="00345AB4" w:rsidP="00263807">
      <w:pPr>
        <w:jc w:val="both"/>
      </w:pPr>
      <w:r>
        <w:t xml:space="preserve">• Snapchat </w:t>
      </w:r>
      <w:r w:rsidR="00263807">
        <w:t xml:space="preserve">and Instagram were the most </w:t>
      </w:r>
      <w:r>
        <w:t>common</w:t>
      </w:r>
      <w:r w:rsidR="005F275E">
        <w:t xml:space="preserve"> </w:t>
      </w:r>
      <w:r>
        <w:t>tools used by offenders.</w:t>
      </w:r>
    </w:p>
    <w:p w14:paraId="15BCCBD1" w14:textId="4B7D7DF4" w:rsidR="00345AB4" w:rsidRDefault="00345AB4" w:rsidP="00263807">
      <w:pPr>
        <w:jc w:val="both"/>
      </w:pPr>
      <w:r>
        <w:t>• Ther</w:t>
      </w:r>
      <w:r w:rsidR="00263807">
        <w:t xml:space="preserve">e were 5,441 offences of sexual </w:t>
      </w:r>
      <w:r>
        <w:t>communicatio</w:t>
      </w:r>
      <w:r w:rsidR="00263807">
        <w:t xml:space="preserve">n with a child recorded between </w:t>
      </w:r>
      <w:r>
        <w:t>April 2020 and March 2021.</w:t>
      </w:r>
    </w:p>
    <w:p w14:paraId="5809BE21" w14:textId="199ABDBB" w:rsidR="005F275E" w:rsidRDefault="00345AB4" w:rsidP="00263807">
      <w:pPr>
        <w:jc w:val="both"/>
      </w:pPr>
      <w:r>
        <w:t>There can be litt</w:t>
      </w:r>
      <w:r w:rsidR="00263807">
        <w:t xml:space="preserve">le doubt that lockdown played a </w:t>
      </w:r>
      <w:r>
        <w:t xml:space="preserve">significant role in </w:t>
      </w:r>
      <w:r w:rsidR="005F275E">
        <w:t>this,</w:t>
      </w:r>
      <w:r>
        <w:t xml:space="preserve"> and a couple </w:t>
      </w:r>
      <w:r w:rsidR="00263807">
        <w:t xml:space="preserve">of important points </w:t>
      </w:r>
      <w:r>
        <w:t>are made:</w:t>
      </w:r>
    </w:p>
    <w:p w14:paraId="552DAB4E" w14:textId="375E1F91" w:rsidR="000930B0" w:rsidRDefault="005E23AD" w:rsidP="0026380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802238E" wp14:editId="483252E9">
            <wp:simplePos x="0" y="0"/>
            <wp:positionH relativeFrom="margin">
              <wp:posOffset>3840480</wp:posOffset>
            </wp:positionH>
            <wp:positionV relativeFrom="paragraph">
              <wp:posOffset>189865</wp:posOffset>
            </wp:positionV>
            <wp:extent cx="2667000" cy="1389241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89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B4">
        <w:t>• These are recorded offences; it is widely</w:t>
      </w:r>
      <w:r w:rsidR="005F275E">
        <w:t xml:space="preserve"> </w:t>
      </w:r>
      <w:r w:rsidR="00345AB4">
        <w:t>suspected that the majority of offences go</w:t>
      </w:r>
      <w:r w:rsidR="005F275E">
        <w:t xml:space="preserve"> </w:t>
      </w:r>
      <w:r w:rsidR="00345AB4">
        <w:t>unreported and undetected.</w:t>
      </w:r>
    </w:p>
    <w:p w14:paraId="6C8D7EDD" w14:textId="475972A2" w:rsidR="005E23AD" w:rsidRDefault="00345AB4" w:rsidP="00263807">
      <w:pPr>
        <w:jc w:val="both"/>
      </w:pPr>
      <w:r>
        <w:t>• Although the most common tools used by</w:t>
      </w:r>
      <w:r w:rsidR="005F275E">
        <w:t xml:space="preserve"> </w:t>
      </w:r>
      <w:r>
        <w:t xml:space="preserve">offenders </w:t>
      </w:r>
      <w:r w:rsidR="00263807">
        <w:t xml:space="preserve">to groom children were Snapchat </w:t>
      </w:r>
      <w:r>
        <w:t>and Instagram, grooming can h</w:t>
      </w:r>
      <w:r w:rsidR="00263807">
        <w:t xml:space="preserve">appen </w:t>
      </w:r>
      <w:r>
        <w:t xml:space="preserve">anywhere, e.g. it can </w:t>
      </w:r>
      <w:r w:rsidR="005F275E">
        <w:t>take p</w:t>
      </w:r>
      <w:r>
        <w:t xml:space="preserve">art a </w:t>
      </w:r>
    </w:p>
    <w:p w14:paraId="04A0B61D" w14:textId="77777777" w:rsidR="005E23AD" w:rsidRDefault="005E23AD" w:rsidP="00263807">
      <w:pPr>
        <w:jc w:val="both"/>
      </w:pPr>
    </w:p>
    <w:p w14:paraId="081E0316" w14:textId="4D8F7FD3" w:rsidR="005E23AD" w:rsidRDefault="005E23AD" w:rsidP="00263807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4316616" wp14:editId="1527ACBA">
            <wp:simplePos x="0" y="0"/>
            <wp:positionH relativeFrom="margin">
              <wp:align>right</wp:align>
            </wp:positionH>
            <wp:positionV relativeFrom="paragraph">
              <wp:posOffset>-108585</wp:posOffset>
            </wp:positionV>
            <wp:extent cx="2089150" cy="1141050"/>
            <wp:effectExtent l="0" t="0" r="6350" b="2540"/>
            <wp:wrapNone/>
            <wp:docPr id="7" name="Picture 7" descr="Childline Anti-Bullying Week PNG, Clipart, Antibullying Week, Area, Brand,  Bullying, Child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line Anti-Bullying Week PNG, Clipart, Antibullying Week, Area, Brand,  Bullying, Child Free PNG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3C941" w14:textId="77777777" w:rsidR="005E23AD" w:rsidRDefault="005E23AD" w:rsidP="00263807">
      <w:pPr>
        <w:jc w:val="both"/>
      </w:pPr>
    </w:p>
    <w:p w14:paraId="0416E847" w14:textId="69D3D662" w:rsidR="005E23AD" w:rsidRDefault="005E23AD" w:rsidP="00263807">
      <w:pPr>
        <w:jc w:val="both"/>
      </w:pPr>
    </w:p>
    <w:p w14:paraId="22359AEE" w14:textId="7D135705" w:rsidR="005E23AD" w:rsidRDefault="005E23AD" w:rsidP="00263807">
      <w:pPr>
        <w:jc w:val="both"/>
      </w:pPr>
    </w:p>
    <w:p w14:paraId="7E7AFA4E" w14:textId="77777777" w:rsidR="005E23AD" w:rsidRDefault="005E23AD" w:rsidP="00263807">
      <w:pPr>
        <w:jc w:val="both"/>
      </w:pPr>
    </w:p>
    <w:p w14:paraId="3C1E2AA9" w14:textId="62536D6A" w:rsidR="00345AB4" w:rsidRDefault="005E23AD" w:rsidP="0026380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F78DDD6" wp14:editId="43BCDF81">
            <wp:simplePos x="0" y="0"/>
            <wp:positionH relativeFrom="margin">
              <wp:posOffset>5015230</wp:posOffset>
            </wp:positionH>
            <wp:positionV relativeFrom="paragraph">
              <wp:posOffset>266065</wp:posOffset>
            </wp:positionV>
            <wp:extent cx="1516380" cy="1166902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6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B4">
        <w:t>game and</w:t>
      </w:r>
      <w:r w:rsidR="005F275E">
        <w:t xml:space="preserve"> </w:t>
      </w:r>
      <w:r w:rsidR="00345AB4">
        <w:t>to private chat within an app or within the</w:t>
      </w:r>
      <w:r w:rsidR="005F275E">
        <w:t xml:space="preserve"> </w:t>
      </w:r>
      <w:r w:rsidR="00345AB4">
        <w:t>game.</w:t>
      </w:r>
    </w:p>
    <w:p w14:paraId="2BB53FC4" w14:textId="4B491A83" w:rsidR="005F275E" w:rsidRDefault="005F275E" w:rsidP="00263807">
      <w:pPr>
        <w:jc w:val="both"/>
      </w:pPr>
    </w:p>
    <w:p w14:paraId="5C8AA7C0" w14:textId="5C98A146" w:rsidR="005F275E" w:rsidRDefault="005F275E" w:rsidP="00263807">
      <w:pPr>
        <w:jc w:val="both"/>
      </w:pPr>
    </w:p>
    <w:p w14:paraId="0EDFE433" w14:textId="4D9E4CCE" w:rsidR="005E23AD" w:rsidRPr="005E23AD" w:rsidRDefault="005E23AD" w:rsidP="00263807">
      <w:pPr>
        <w:jc w:val="both"/>
      </w:pPr>
    </w:p>
    <w:p w14:paraId="6C577B2F" w14:textId="7536F2EF" w:rsidR="00345AB4" w:rsidRPr="005F275E" w:rsidRDefault="00345AB4" w:rsidP="00263807">
      <w:pPr>
        <w:jc w:val="both"/>
        <w:rPr>
          <w:b/>
          <w:bCs/>
          <w:color w:val="00B050"/>
        </w:rPr>
      </w:pPr>
      <w:r w:rsidRPr="005F275E">
        <w:rPr>
          <w:b/>
          <w:bCs/>
          <w:color w:val="00B050"/>
        </w:rPr>
        <w:t>Advice</w:t>
      </w:r>
    </w:p>
    <w:p w14:paraId="41DD8A4B" w14:textId="2CE94766" w:rsidR="005F275E" w:rsidRDefault="00345AB4" w:rsidP="00263807">
      <w:pPr>
        <w:jc w:val="both"/>
      </w:pPr>
      <w:r>
        <w:t>Talk to your child. Their online lives and the myriad of</w:t>
      </w:r>
      <w:r w:rsidR="005F275E">
        <w:t xml:space="preserve"> g</w:t>
      </w:r>
      <w:r>
        <w:t>ames/apps they are using can appear overwhelming,</w:t>
      </w:r>
      <w:r w:rsidR="005F275E">
        <w:t xml:space="preserve"> </w:t>
      </w:r>
      <w:r>
        <w:t>but unless you understand their online lives, the</w:t>
      </w:r>
      <w:r w:rsidR="005F275E">
        <w:t xml:space="preserve"> </w:t>
      </w:r>
      <w:r>
        <w:t>support you can give them is limited.</w:t>
      </w:r>
    </w:p>
    <w:p w14:paraId="2E245DDB" w14:textId="1D15B7B4" w:rsidR="00345AB4" w:rsidRDefault="00345AB4" w:rsidP="00263807">
      <w:pPr>
        <w:jc w:val="both"/>
      </w:pPr>
      <w:r>
        <w:t>Use parental controls. All games, apps and consoles</w:t>
      </w:r>
      <w:r w:rsidR="005F275E">
        <w:t xml:space="preserve"> </w:t>
      </w:r>
      <w:r>
        <w:t>come with parental controls such as turning off chat.</w:t>
      </w:r>
      <w:r w:rsidR="005F275E">
        <w:t xml:space="preserve"> </w:t>
      </w:r>
      <w:r>
        <w:t>Many children and young people use gaming for</w:t>
      </w:r>
      <w:r w:rsidR="005F275E">
        <w:t xml:space="preserve"> </w:t>
      </w:r>
      <w:r>
        <w:t>socialising with their friends so if you do allow them to</w:t>
      </w:r>
      <w:r w:rsidR="005F275E">
        <w:t xml:space="preserve"> </w:t>
      </w:r>
      <w:r>
        <w:t>chat, keep a watchful eye on their friends list.</w:t>
      </w:r>
      <w:r>
        <w:cr/>
      </w:r>
    </w:p>
    <w:sectPr w:rsidR="00345AB4" w:rsidSect="00263807">
      <w:headerReference w:type="default" r:id="rId12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4414" w14:textId="77777777" w:rsidR="00666A0D" w:rsidRDefault="00666A0D" w:rsidP="007E5D49">
      <w:pPr>
        <w:spacing w:after="0" w:line="240" w:lineRule="auto"/>
      </w:pPr>
      <w:r>
        <w:separator/>
      </w:r>
    </w:p>
  </w:endnote>
  <w:endnote w:type="continuationSeparator" w:id="0">
    <w:p w14:paraId="004FCABB" w14:textId="77777777" w:rsidR="00666A0D" w:rsidRDefault="00666A0D" w:rsidP="007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BD57" w14:textId="77777777" w:rsidR="00666A0D" w:rsidRDefault="00666A0D" w:rsidP="007E5D49">
      <w:pPr>
        <w:spacing w:after="0" w:line="240" w:lineRule="auto"/>
      </w:pPr>
      <w:r>
        <w:separator/>
      </w:r>
    </w:p>
  </w:footnote>
  <w:footnote w:type="continuationSeparator" w:id="0">
    <w:p w14:paraId="40B7EF93" w14:textId="77777777" w:rsidR="00666A0D" w:rsidRDefault="00666A0D" w:rsidP="007E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587E" w14:textId="77777777" w:rsidR="007E5D49" w:rsidRDefault="007E5D49">
    <w:pPr>
      <w:pStyle w:val="Header"/>
      <w:rPr>
        <w:b/>
        <w:color w:val="4472C4" w:themeColor="accent5"/>
        <w:sz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A0E8F7" wp14:editId="701607E5">
          <wp:simplePos x="0" y="0"/>
          <wp:positionH relativeFrom="column">
            <wp:posOffset>-285750</wp:posOffset>
          </wp:positionH>
          <wp:positionV relativeFrom="paragraph">
            <wp:posOffset>-335280</wp:posOffset>
          </wp:positionV>
          <wp:extent cx="752475" cy="653377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889F250-5F3B-4468-8C4E-8BFD302C2E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889F250-5F3B-4468-8C4E-8BFD302C2E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5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472C4" w:themeColor="accent5"/>
        <w:sz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</w:t>
    </w:r>
    <w:r w:rsidRPr="000930B0">
      <w:rPr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 xml:space="preserve">Weston Park Primary Safeguarding Newsletter </w:t>
    </w:r>
  </w:p>
  <w:p w14:paraId="70A89B42" w14:textId="1535636E" w:rsidR="007E5D49" w:rsidRPr="007E5D49" w:rsidRDefault="007E5D49">
    <w:pPr>
      <w:pStyle w:val="Header"/>
      <w:rPr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</w:t>
    </w:r>
    <w:r w:rsidRP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September </w:t>
    </w:r>
    <w:r w:rsidR="000930B0" w:rsidRP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2021  </w:t>
    </w:r>
    <w:r w:rsid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</w:t>
    </w:r>
    <w:r w:rsidR="000930B0" w:rsidRP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Issue 1</w:t>
    </w:r>
    <w:r w:rsidRP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</w:t>
    </w:r>
  </w:p>
  <w:p w14:paraId="0F5929BE" w14:textId="77777777" w:rsidR="007E5D49" w:rsidRPr="007E5D49" w:rsidRDefault="007E5D49">
    <w:pPr>
      <w:pStyle w:val="Header"/>
      <w:rPr>
        <w:b/>
        <w:color w:val="4472C4" w:themeColor="accent5"/>
        <w:sz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6AA30DC0" w14:textId="77777777" w:rsidR="007E5D49" w:rsidRDefault="007E5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FF"/>
    <w:rsid w:val="000930B0"/>
    <w:rsid w:val="000C3134"/>
    <w:rsid w:val="00263807"/>
    <w:rsid w:val="00345AB4"/>
    <w:rsid w:val="0041192D"/>
    <w:rsid w:val="00464999"/>
    <w:rsid w:val="005E23AD"/>
    <w:rsid w:val="005F275E"/>
    <w:rsid w:val="00666A0D"/>
    <w:rsid w:val="00686C72"/>
    <w:rsid w:val="006D4E82"/>
    <w:rsid w:val="007578F0"/>
    <w:rsid w:val="007E5D49"/>
    <w:rsid w:val="009804FF"/>
    <w:rsid w:val="00AA0BEB"/>
    <w:rsid w:val="00B66758"/>
    <w:rsid w:val="00B9342F"/>
    <w:rsid w:val="00BB3021"/>
    <w:rsid w:val="00D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4C5A"/>
  <w15:chartTrackingRefBased/>
  <w15:docId w15:val="{1BABAFE1-6F79-48D3-B99B-DE9D9A6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49"/>
  </w:style>
  <w:style w:type="paragraph" w:styleId="Footer">
    <w:name w:val="footer"/>
    <w:basedOn w:val="Normal"/>
    <w:link w:val="FooterChar"/>
    <w:uiPriority w:val="99"/>
    <w:unhideWhenUsed/>
    <w:rsid w:val="007E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49"/>
  </w:style>
  <w:style w:type="character" w:styleId="Hyperlink">
    <w:name w:val="Hyperlink"/>
    <w:basedOn w:val="DefaultParagraphFont"/>
    <w:uiPriority w:val="99"/>
    <w:unhideWhenUsed/>
    <w:rsid w:val="00345A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3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5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271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840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3184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2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67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63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605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134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1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49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0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windle@weston-park.org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windle@weston-park.org.u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Park Primary School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Windle</dc:creator>
  <cp:keywords/>
  <dc:description/>
  <cp:lastModifiedBy>Nicki Windle</cp:lastModifiedBy>
  <cp:revision>2</cp:revision>
  <dcterms:created xsi:type="dcterms:W3CDTF">2023-03-08T07:58:00Z</dcterms:created>
  <dcterms:modified xsi:type="dcterms:W3CDTF">2023-03-08T07:58:00Z</dcterms:modified>
</cp:coreProperties>
</file>