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588"/>
        <w:tblW w:w="10206"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539"/>
        <w:gridCol w:w="3081"/>
        <w:gridCol w:w="3586"/>
      </w:tblGrid>
      <w:tr w:rsidR="0071090B" w:rsidRPr="004F703F" w14:paraId="0A950E94" w14:textId="77777777" w:rsidTr="006A52A5">
        <w:tc>
          <w:tcPr>
            <w:tcW w:w="10206" w:type="dxa"/>
            <w:gridSpan w:val="3"/>
          </w:tcPr>
          <w:p w14:paraId="0C393AE5" w14:textId="052AFED5" w:rsidR="0071090B" w:rsidRPr="004F703F" w:rsidRDefault="0071090B" w:rsidP="006A52A5">
            <w:pPr>
              <w:jc w:val="center"/>
              <w:rPr>
                <w:rFonts w:ascii="NTFPreCursivefk" w:hAnsi="NTFPreCursivefk"/>
                <w:color w:val="00CC00"/>
                <w:sz w:val="36"/>
                <w:szCs w:val="36"/>
                <w:u w:val="single"/>
              </w:rPr>
            </w:pPr>
            <w:r w:rsidRPr="004F703F">
              <w:rPr>
                <w:rFonts w:ascii="NTFPreCursivefk" w:hAnsi="NTFPreCursivefk"/>
                <w:color w:val="00CC00"/>
                <w:sz w:val="36"/>
                <w:szCs w:val="36"/>
                <w:u w:val="single"/>
              </w:rPr>
              <w:t xml:space="preserve">Weston Park Home Learning Overview: </w:t>
            </w:r>
            <w:r w:rsidR="00356696">
              <w:rPr>
                <w:rFonts w:ascii="NTFPreCursivefk" w:hAnsi="NTFPreCursivefk"/>
                <w:color w:val="00CC00"/>
                <w:sz w:val="36"/>
                <w:szCs w:val="36"/>
                <w:u w:val="single"/>
              </w:rPr>
              <w:t>Spring</w:t>
            </w:r>
            <w:r w:rsidR="003E363C" w:rsidRPr="004F703F">
              <w:rPr>
                <w:rFonts w:ascii="NTFPreCursivefk" w:hAnsi="NTFPreCursivefk"/>
                <w:color w:val="00CC00"/>
                <w:sz w:val="36"/>
                <w:szCs w:val="36"/>
                <w:u w:val="single"/>
              </w:rPr>
              <w:t xml:space="preserve"> Term </w:t>
            </w:r>
            <w:r w:rsidR="00876538">
              <w:rPr>
                <w:rFonts w:ascii="NTFPreCursivefk" w:hAnsi="NTFPreCursivefk"/>
                <w:color w:val="00CC00"/>
                <w:sz w:val="36"/>
                <w:szCs w:val="36"/>
                <w:u w:val="single"/>
              </w:rPr>
              <w:t>2</w:t>
            </w:r>
          </w:p>
        </w:tc>
      </w:tr>
      <w:tr w:rsidR="0071090B" w:rsidRPr="004F703F" w14:paraId="272FC174" w14:textId="77777777" w:rsidTr="006A52A5">
        <w:tc>
          <w:tcPr>
            <w:tcW w:w="3539" w:type="dxa"/>
          </w:tcPr>
          <w:p w14:paraId="135CFDC3" w14:textId="77777777" w:rsidR="0071090B" w:rsidRPr="004F703F" w:rsidRDefault="0071090B" w:rsidP="006A52A5">
            <w:pPr>
              <w:rPr>
                <w:rFonts w:ascii="NTFPreCursivefk" w:hAnsi="NTFPreCursivefk"/>
                <w:b/>
                <w:color w:val="00CC00"/>
              </w:rPr>
            </w:pPr>
            <w:r w:rsidRPr="004F703F">
              <w:rPr>
                <w:rFonts w:ascii="NTFPreCursivefk" w:hAnsi="NTFPreCursivefk"/>
                <w:b/>
                <w:color w:val="00CC00"/>
              </w:rPr>
              <w:t>Year</w:t>
            </w:r>
            <w:r w:rsidR="00895A44" w:rsidRPr="004F703F">
              <w:rPr>
                <w:rFonts w:ascii="NTFPreCursivefk" w:hAnsi="NTFPreCursivefk"/>
                <w:b/>
                <w:color w:val="7030A0"/>
              </w:rPr>
              <w:t>: 2</w:t>
            </w:r>
          </w:p>
        </w:tc>
        <w:tc>
          <w:tcPr>
            <w:tcW w:w="3081" w:type="dxa"/>
          </w:tcPr>
          <w:p w14:paraId="717FEBF1" w14:textId="6B6DF9AF" w:rsidR="0071090B" w:rsidRPr="004F703F" w:rsidRDefault="0071090B" w:rsidP="006A52A5">
            <w:pPr>
              <w:rPr>
                <w:rFonts w:ascii="NTFPreCursivefk" w:hAnsi="NTFPreCursivefk"/>
                <w:b/>
                <w:color w:val="00CC00"/>
              </w:rPr>
            </w:pPr>
            <w:r w:rsidRPr="004F703F">
              <w:rPr>
                <w:rFonts w:ascii="NTFPreCursivefk" w:hAnsi="NTFPreCursivefk"/>
                <w:b/>
                <w:color w:val="00CC00"/>
              </w:rPr>
              <w:t xml:space="preserve">Class: </w:t>
            </w:r>
            <w:r w:rsidR="00BB427D">
              <w:rPr>
                <w:rFonts w:ascii="NTFPreCursivefk" w:hAnsi="NTFPreCursivefk"/>
                <w:b/>
                <w:color w:val="7030A0"/>
                <w:sz w:val="20"/>
              </w:rPr>
              <w:t>2M, 2A, 2T</w:t>
            </w:r>
          </w:p>
        </w:tc>
        <w:tc>
          <w:tcPr>
            <w:tcW w:w="3586" w:type="dxa"/>
          </w:tcPr>
          <w:p w14:paraId="538B6F0A" w14:textId="77BEC72E" w:rsidR="0071090B" w:rsidRPr="004F703F" w:rsidRDefault="0071090B" w:rsidP="006A52A5">
            <w:pPr>
              <w:rPr>
                <w:rFonts w:ascii="NTFPreCursivefk" w:hAnsi="NTFPreCursivefk"/>
                <w:b/>
                <w:color w:val="00CC00"/>
              </w:rPr>
            </w:pPr>
            <w:r w:rsidRPr="004F703F">
              <w:rPr>
                <w:rFonts w:ascii="NTFPreCursivefk" w:hAnsi="NTFPreCursivefk"/>
                <w:b/>
                <w:color w:val="00CC00"/>
              </w:rPr>
              <w:t>Date:</w:t>
            </w:r>
            <w:r w:rsidR="008C1FB6">
              <w:rPr>
                <w:rFonts w:ascii="NTFPreCursivefk" w:hAnsi="NTFPreCursivefk"/>
                <w:b/>
                <w:color w:val="00CC00"/>
              </w:rPr>
              <w:t xml:space="preserve"> </w:t>
            </w:r>
            <w:r w:rsidR="00356696">
              <w:rPr>
                <w:rFonts w:ascii="NTFPreCursivefk" w:hAnsi="NTFPreCursivefk"/>
                <w:b/>
                <w:color w:val="7030A0"/>
              </w:rPr>
              <w:t>February</w:t>
            </w:r>
            <w:r w:rsidR="00876538">
              <w:rPr>
                <w:rFonts w:ascii="NTFPreCursivefk" w:hAnsi="NTFPreCursivefk"/>
                <w:b/>
                <w:color w:val="7030A0"/>
              </w:rPr>
              <w:t xml:space="preserve"> 23</w:t>
            </w:r>
            <w:r w:rsidR="00876538" w:rsidRPr="00876538">
              <w:rPr>
                <w:rFonts w:ascii="NTFPreCursivefk" w:hAnsi="NTFPreCursivefk"/>
                <w:b/>
                <w:color w:val="7030A0"/>
                <w:vertAlign w:val="superscript"/>
              </w:rPr>
              <w:t>rd</w:t>
            </w:r>
            <w:r w:rsidR="00876538">
              <w:rPr>
                <w:rFonts w:ascii="NTFPreCursivefk" w:hAnsi="NTFPreCursivefk"/>
                <w:b/>
                <w:color w:val="7030A0"/>
              </w:rPr>
              <w:t xml:space="preserve"> - </w:t>
            </w:r>
            <w:r w:rsidR="00356696">
              <w:rPr>
                <w:rFonts w:ascii="NTFPreCursivefk" w:hAnsi="NTFPreCursivefk"/>
                <w:b/>
                <w:color w:val="7030A0"/>
              </w:rPr>
              <w:t xml:space="preserve"> </w:t>
            </w:r>
            <w:r w:rsidR="008C7CCF">
              <w:rPr>
                <w:rFonts w:ascii="NTFPreCursivefk" w:hAnsi="NTFPreCursivefk"/>
                <w:b/>
                <w:color w:val="7030A0"/>
              </w:rPr>
              <w:t>27</w:t>
            </w:r>
            <w:r w:rsidR="008C7CCF" w:rsidRPr="008C7CCF">
              <w:rPr>
                <w:rFonts w:ascii="NTFPreCursivefk" w:hAnsi="NTFPreCursivefk"/>
                <w:b/>
                <w:color w:val="7030A0"/>
                <w:vertAlign w:val="superscript"/>
              </w:rPr>
              <w:t>th</w:t>
            </w:r>
            <w:r w:rsidR="008C7CCF">
              <w:rPr>
                <w:rFonts w:ascii="NTFPreCursivefk" w:hAnsi="NTFPreCursivefk"/>
                <w:b/>
                <w:color w:val="7030A0"/>
              </w:rPr>
              <w:t xml:space="preserve"> March </w:t>
            </w:r>
            <w:r w:rsidR="00356696">
              <w:rPr>
                <w:rFonts w:ascii="NTFPreCursivefk" w:hAnsi="NTFPreCursivefk"/>
                <w:b/>
                <w:color w:val="7030A0"/>
              </w:rPr>
              <w:t>2026</w:t>
            </w:r>
          </w:p>
        </w:tc>
      </w:tr>
      <w:tr w:rsidR="0071090B" w:rsidRPr="004F703F" w14:paraId="3887F497" w14:textId="77777777" w:rsidTr="006A52A5">
        <w:tc>
          <w:tcPr>
            <w:tcW w:w="10206" w:type="dxa"/>
            <w:gridSpan w:val="3"/>
          </w:tcPr>
          <w:p w14:paraId="6E1D4B6A" w14:textId="47153AB8" w:rsidR="0071090B" w:rsidRPr="004F703F" w:rsidRDefault="0071090B" w:rsidP="006A52A5">
            <w:pPr>
              <w:rPr>
                <w:rFonts w:ascii="NTFPreCursivefk" w:hAnsi="NTFPreCursivefk"/>
                <w:b/>
                <w:color w:val="00CC00"/>
                <w:sz w:val="24"/>
              </w:rPr>
            </w:pPr>
            <w:r w:rsidRPr="004F703F">
              <w:rPr>
                <w:rFonts w:ascii="NTFPreCursivefk" w:hAnsi="NTFPreCursivefk"/>
                <w:b/>
                <w:color w:val="00CC00"/>
                <w:sz w:val="24"/>
              </w:rPr>
              <w:t>Reading</w:t>
            </w:r>
            <w:r w:rsidR="00BB427D">
              <w:rPr>
                <w:rFonts w:ascii="NTFPreCursivefk" w:hAnsi="NTFPreCursivefk"/>
                <w:b/>
                <w:color w:val="00CC00"/>
                <w:sz w:val="24"/>
              </w:rPr>
              <w:br/>
            </w:r>
            <w:proofErr w:type="spellStart"/>
            <w:r w:rsidR="00BB427D" w:rsidRPr="00CA06A1">
              <w:rPr>
                <w:rFonts w:ascii="NTFPreCursivefk" w:hAnsi="NTFPreCursivefk"/>
                <w:bCs/>
                <w:color w:val="00CC00"/>
                <w:sz w:val="24"/>
              </w:rPr>
              <w:t>Boomreader</w:t>
            </w:r>
            <w:proofErr w:type="spellEnd"/>
            <w:r w:rsidR="000763BA">
              <w:rPr>
                <w:rFonts w:ascii="NTFPreCursivefk" w:hAnsi="NTFPreCursivefk"/>
                <w:bCs/>
                <w:color w:val="00CC00"/>
                <w:sz w:val="24"/>
              </w:rPr>
              <w:t xml:space="preserve"> </w:t>
            </w:r>
            <w:r w:rsidR="000763BA">
              <w:rPr>
                <w:rFonts w:ascii="NTFPreCursivefk" w:hAnsi="NTFPreCursivefk"/>
                <w:bCs/>
                <w:color w:val="00CC00"/>
                <w:sz w:val="24"/>
              </w:rPr>
              <w:br/>
            </w:r>
            <w:r w:rsidR="000763BA">
              <w:rPr>
                <w:noProof/>
              </w:rPr>
              <w:drawing>
                <wp:inline distT="0" distB="0" distL="0" distR="0" wp14:anchorId="33CF60B7" wp14:editId="1B53F14D">
                  <wp:extent cx="1371600" cy="509515"/>
                  <wp:effectExtent l="0" t="0" r="0" b="5080"/>
                  <wp:docPr id="133180503" name="Picture 3" descr="Reading at Home (Boom Reader) – Emmer Gre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ding at Home (Boom Reader) – Emmer Green Primary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2880" cy="521135"/>
                          </a:xfrm>
                          <a:prstGeom prst="rect">
                            <a:avLst/>
                          </a:prstGeom>
                          <a:noFill/>
                          <a:ln>
                            <a:noFill/>
                          </a:ln>
                        </pic:spPr>
                      </pic:pic>
                    </a:graphicData>
                  </a:graphic>
                </wp:inline>
              </w:drawing>
            </w:r>
            <w:r w:rsidR="000A13F7">
              <w:rPr>
                <w:noProof/>
              </w:rPr>
              <w:t xml:space="preserve">                                                                                                                      </w:t>
            </w:r>
          </w:p>
          <w:p w14:paraId="15226E04" w14:textId="4CD89BA2" w:rsidR="00C8389D" w:rsidRDefault="008C1FB6" w:rsidP="006A52A5">
            <w:pPr>
              <w:jc w:val="both"/>
              <w:rPr>
                <w:rFonts w:ascii="NTFPreCursivefk" w:hAnsi="NTFPreCursivefk"/>
                <w:color w:val="000000" w:themeColor="text1"/>
                <w:sz w:val="24"/>
              </w:rPr>
            </w:pPr>
            <w:r>
              <w:rPr>
                <w:rFonts w:ascii="NTFPreCursivefk" w:hAnsi="NTFPreCursivefk"/>
                <w:color w:val="000000" w:themeColor="text1"/>
                <w:sz w:val="24"/>
              </w:rPr>
              <w:t xml:space="preserve">Wow! Thank you so much for your engagement in </w:t>
            </w:r>
            <w:proofErr w:type="spellStart"/>
            <w:r>
              <w:rPr>
                <w:rFonts w:ascii="NTFPreCursivefk" w:hAnsi="NTFPreCursivefk"/>
                <w:color w:val="000000" w:themeColor="text1"/>
                <w:sz w:val="24"/>
              </w:rPr>
              <w:t>BoomReader</w:t>
            </w:r>
            <w:proofErr w:type="spellEnd"/>
            <w:r>
              <w:rPr>
                <w:rFonts w:ascii="NTFPreCursivefk" w:hAnsi="NTFPreCursivefk"/>
                <w:color w:val="000000" w:themeColor="text1"/>
                <w:sz w:val="24"/>
              </w:rPr>
              <w:t xml:space="preserve">. Some children are reading such a </w:t>
            </w:r>
            <w:proofErr w:type="gramStart"/>
            <w:r>
              <w:rPr>
                <w:rFonts w:ascii="NTFPreCursivefk" w:hAnsi="NTFPreCursivefk"/>
                <w:color w:val="000000" w:themeColor="text1"/>
                <w:sz w:val="24"/>
              </w:rPr>
              <w:t>lot</w:t>
            </w:r>
            <w:proofErr w:type="gramEnd"/>
            <w:r>
              <w:rPr>
                <w:rFonts w:ascii="NTFPreCursivefk" w:hAnsi="NTFPreCursivefk"/>
                <w:color w:val="000000" w:themeColor="text1"/>
                <w:sz w:val="24"/>
              </w:rPr>
              <w:t xml:space="preserve"> and I have been incredibly impressed. There continues to be a true excitement in finding out how many reads everyone has managed to do. It is lovely to see the children beaming with pride. For clarity, you don’t have to finish a book </w:t>
            </w:r>
            <w:proofErr w:type="gramStart"/>
            <w:r>
              <w:rPr>
                <w:rFonts w:ascii="NTFPreCursivefk" w:hAnsi="NTFPreCursivefk"/>
                <w:color w:val="000000" w:themeColor="text1"/>
                <w:sz w:val="24"/>
              </w:rPr>
              <w:t>in order to</w:t>
            </w:r>
            <w:proofErr w:type="gramEnd"/>
            <w:r>
              <w:rPr>
                <w:rFonts w:ascii="NTFPreCursivefk" w:hAnsi="NTFPreCursivefk"/>
                <w:color w:val="000000" w:themeColor="text1"/>
                <w:sz w:val="24"/>
              </w:rPr>
              <w:t xml:space="preserve"> add it on </w:t>
            </w:r>
            <w:proofErr w:type="spellStart"/>
            <w:r>
              <w:rPr>
                <w:rFonts w:ascii="NTFPreCursivefk" w:hAnsi="NTFPreCursivefk"/>
                <w:color w:val="000000" w:themeColor="text1"/>
                <w:sz w:val="24"/>
              </w:rPr>
              <w:t>BoomReader</w:t>
            </w:r>
            <w:proofErr w:type="spellEnd"/>
            <w:r>
              <w:rPr>
                <w:rFonts w:ascii="NTFPreCursivefk" w:hAnsi="NTFPreCursivefk"/>
                <w:color w:val="000000" w:themeColor="text1"/>
                <w:sz w:val="24"/>
              </w:rPr>
              <w:t xml:space="preserve">. Some children are reading long chapter books now and so if they just read a few pages, that’s fine. Please do keep adding </w:t>
            </w:r>
            <w:proofErr w:type="spellStart"/>
            <w:r>
              <w:rPr>
                <w:rFonts w:ascii="NTFPreCursivefk" w:hAnsi="NTFPreCursivefk"/>
                <w:color w:val="000000" w:themeColor="text1"/>
                <w:sz w:val="24"/>
              </w:rPr>
              <w:t>adding</w:t>
            </w:r>
            <w:proofErr w:type="spellEnd"/>
            <w:r>
              <w:rPr>
                <w:rFonts w:ascii="NTFPreCursivefk" w:hAnsi="NTFPreCursivefk"/>
                <w:color w:val="000000" w:themeColor="text1"/>
                <w:sz w:val="24"/>
              </w:rPr>
              <w:t xml:space="preserve"> </w:t>
            </w:r>
            <w:proofErr w:type="spellStart"/>
            <w:r>
              <w:rPr>
                <w:rFonts w:ascii="NTFPreCursivefk" w:hAnsi="NTFPreCursivefk"/>
                <w:color w:val="000000" w:themeColor="text1"/>
                <w:sz w:val="24"/>
              </w:rPr>
              <w:t>adding</w:t>
            </w:r>
            <w:proofErr w:type="spellEnd"/>
            <w:r>
              <w:rPr>
                <w:rFonts w:ascii="NTFPreCursivefk" w:hAnsi="NTFPreCursivefk"/>
                <w:color w:val="000000" w:themeColor="text1"/>
                <w:sz w:val="24"/>
              </w:rPr>
              <w:t xml:space="preserve">. </w:t>
            </w:r>
            <w:r w:rsidR="00C8389D">
              <w:rPr>
                <w:rFonts w:ascii="NTFPreCursivefk" w:hAnsi="NTFPreCursivefk"/>
                <w:color w:val="000000" w:themeColor="text1"/>
                <w:sz w:val="24"/>
              </w:rPr>
              <w:t xml:space="preserve">Children are being rewarded in school for reading regularly at home, make sure your child doesn’t miss out. </w:t>
            </w:r>
          </w:p>
          <w:p w14:paraId="27302D5A" w14:textId="559A224B" w:rsidR="008C1FB6" w:rsidRDefault="008C1FB6" w:rsidP="006A52A5">
            <w:pPr>
              <w:jc w:val="both"/>
              <w:rPr>
                <w:rFonts w:ascii="NTFPreCursivefk" w:hAnsi="NTFPreCursivefk"/>
                <w:color w:val="000000" w:themeColor="text1"/>
                <w:sz w:val="24"/>
              </w:rPr>
            </w:pPr>
            <w:r>
              <w:rPr>
                <w:rFonts w:ascii="NTFPreCursivefk" w:hAnsi="NTFPreCursivefk"/>
                <w:color w:val="000000" w:themeColor="text1"/>
                <w:sz w:val="24"/>
              </w:rPr>
              <w:t xml:space="preserve">A shout out, deservedly needs to go to </w:t>
            </w:r>
            <w:r w:rsidRPr="008C1FB6">
              <w:rPr>
                <w:rFonts w:ascii="NTFPreCursivefk" w:hAnsi="NTFPreCursivefk"/>
                <w:color w:val="F79646" w:themeColor="accent6"/>
                <w:sz w:val="24"/>
              </w:rPr>
              <w:t>Hannah</w:t>
            </w:r>
            <w:r>
              <w:rPr>
                <w:rFonts w:ascii="NTFPreCursivefk" w:hAnsi="NTFPreCursivefk"/>
                <w:color w:val="000000" w:themeColor="text1"/>
                <w:sz w:val="24"/>
              </w:rPr>
              <w:t xml:space="preserve">, in 2M, who has now read </w:t>
            </w:r>
            <w:r w:rsidRPr="008C1FB6">
              <w:rPr>
                <w:rFonts w:ascii="NTFPreCursivefk" w:hAnsi="NTFPreCursivefk"/>
                <w:color w:val="F79646" w:themeColor="accent6"/>
                <w:sz w:val="24"/>
              </w:rPr>
              <w:t>232</w:t>
            </w:r>
            <w:r>
              <w:rPr>
                <w:rFonts w:ascii="NTFPreCursivefk" w:hAnsi="NTFPreCursivefk"/>
                <w:color w:val="000000" w:themeColor="text1"/>
                <w:sz w:val="24"/>
              </w:rPr>
              <w:t xml:space="preserve"> times  and is our self-professed </w:t>
            </w:r>
            <w:r w:rsidRPr="008C1FB6">
              <w:rPr>
                <w:rFonts w:ascii="NTFPreCursivefk" w:hAnsi="NTFPreCursivefk"/>
                <w:color w:val="F79646" w:themeColor="accent6"/>
                <w:sz w:val="24"/>
              </w:rPr>
              <w:t>Reading Queen</w:t>
            </w:r>
            <w:r>
              <w:rPr>
                <w:rFonts w:ascii="NTFPreCursivefk" w:hAnsi="NTFPreCursivefk"/>
                <w:color w:val="000000" w:themeColor="text1"/>
                <w:sz w:val="24"/>
              </w:rPr>
              <w:t>! Huge congratulations Hannah for your dedication! Watch out though, Julia is also hot on your heels with 186 reads!</w:t>
            </w:r>
          </w:p>
          <w:p w14:paraId="2FDF1674" w14:textId="766104FF" w:rsidR="00356696" w:rsidRDefault="00BB427D" w:rsidP="006A52A5">
            <w:pPr>
              <w:rPr>
                <w:rFonts w:ascii="NTFPreCursivefk" w:hAnsi="NTFPreCursivefk"/>
                <w:color w:val="000000" w:themeColor="text1"/>
                <w:sz w:val="24"/>
              </w:rPr>
            </w:pPr>
            <w:r w:rsidRPr="00BB427D">
              <w:rPr>
                <w:rFonts w:ascii="NTFPreCursivefk" w:hAnsi="NTFPreCursivefk"/>
                <w:b/>
                <w:bCs/>
                <w:color w:val="92D050"/>
                <w:sz w:val="24"/>
              </w:rPr>
              <w:t>Accelerated</w:t>
            </w:r>
            <w:r w:rsidR="000763BA">
              <w:rPr>
                <w:rFonts w:ascii="NTFPreCursivefk" w:hAnsi="NTFPreCursivefk"/>
                <w:b/>
                <w:bCs/>
                <w:color w:val="92D050"/>
                <w:sz w:val="24"/>
              </w:rPr>
              <w:t xml:space="preserve"> </w:t>
            </w:r>
            <w:r w:rsidRPr="00BB427D">
              <w:rPr>
                <w:rFonts w:ascii="NTFPreCursivefk" w:hAnsi="NTFPreCursivefk"/>
                <w:b/>
                <w:bCs/>
                <w:color w:val="92D050"/>
                <w:sz w:val="24"/>
              </w:rPr>
              <w:t xml:space="preserve"> Reader</w:t>
            </w:r>
            <w:r w:rsidRPr="00BB427D">
              <w:rPr>
                <w:rFonts w:ascii="NTFPreCursivefk" w:hAnsi="NTFPreCursivefk"/>
                <w:color w:val="92D050"/>
                <w:sz w:val="24"/>
              </w:rPr>
              <w:t xml:space="preserve"> </w:t>
            </w:r>
            <w:r w:rsidR="000763BA">
              <w:rPr>
                <w:rFonts w:ascii="NTFPreCursivefk" w:hAnsi="NTFPreCursivefk"/>
                <w:color w:val="92D050"/>
                <w:sz w:val="24"/>
              </w:rPr>
              <w:br/>
            </w:r>
            <w:r w:rsidR="000763BA">
              <w:t xml:space="preserve"> </w:t>
            </w:r>
            <w:r w:rsidR="000763BA">
              <w:rPr>
                <w:noProof/>
              </w:rPr>
              <w:t xml:space="preserve"> </w:t>
            </w:r>
            <w:r w:rsidR="000763BA" w:rsidRPr="000763BA">
              <w:rPr>
                <w:noProof/>
              </w:rPr>
              <w:drawing>
                <wp:inline distT="0" distB="0" distL="0" distR="0" wp14:anchorId="67B8C868" wp14:editId="29DAE3A9">
                  <wp:extent cx="591647" cy="491067"/>
                  <wp:effectExtent l="0" t="0" r="0" b="4445"/>
                  <wp:docPr id="1169813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13562" name=""/>
                          <pic:cNvPicPr/>
                        </pic:nvPicPr>
                        <pic:blipFill>
                          <a:blip r:embed="rId8"/>
                          <a:stretch>
                            <a:fillRect/>
                          </a:stretch>
                        </pic:blipFill>
                        <pic:spPr>
                          <a:xfrm>
                            <a:off x="0" y="0"/>
                            <a:ext cx="600247" cy="498205"/>
                          </a:xfrm>
                          <a:prstGeom prst="rect">
                            <a:avLst/>
                          </a:prstGeom>
                        </pic:spPr>
                      </pic:pic>
                    </a:graphicData>
                  </a:graphic>
                </wp:inline>
              </w:drawing>
            </w:r>
          </w:p>
          <w:p w14:paraId="12388CFD" w14:textId="073F5785" w:rsidR="00BB427D" w:rsidRPr="00356696" w:rsidRDefault="008C1FB6" w:rsidP="006A52A5">
            <w:pPr>
              <w:rPr>
                <w:noProof/>
              </w:rPr>
            </w:pPr>
            <w:r>
              <w:rPr>
                <w:rFonts w:ascii="NTFPreCursivefk" w:hAnsi="NTFPreCursivefk"/>
                <w:color w:val="000000" w:themeColor="text1"/>
                <w:sz w:val="24"/>
              </w:rPr>
              <w:t>Children can change these books any day. When they have finished reading a book, they know to ask to do a quiz and then choose their new book. If you know your child has finished their book, it would be helpful if you could remind them to do their quiz in the morning,  as they can get a laptop as soon as they come in. Thank you.</w:t>
            </w:r>
            <w:r>
              <w:rPr>
                <w:rFonts w:ascii="NTFPreCursivefk" w:hAnsi="NTFPreCursivefk"/>
                <w:color w:val="000000" w:themeColor="text1"/>
                <w:sz w:val="24"/>
              </w:rPr>
              <w:br/>
            </w:r>
            <w:r w:rsidR="00356696">
              <w:rPr>
                <w:rFonts w:ascii="NTFPreCursivefk" w:hAnsi="NTFPreCursivefk"/>
                <w:color w:val="000000" w:themeColor="text1"/>
                <w:sz w:val="24"/>
              </w:rPr>
              <w:t xml:space="preserve"> </w:t>
            </w:r>
            <w:r w:rsidR="00BB427D">
              <w:rPr>
                <w:rFonts w:ascii="NTFPreCursivefk" w:hAnsi="NTFPreCursivefk"/>
                <w:color w:val="000000" w:themeColor="text1"/>
                <w:sz w:val="24"/>
              </w:rPr>
              <w:br/>
            </w:r>
            <w:r w:rsidR="00BB427D" w:rsidRPr="00CA06A1">
              <w:rPr>
                <w:rFonts w:ascii="NTFPreCursivefk" w:hAnsi="NTFPreCursivefk"/>
                <w:b/>
                <w:bCs/>
                <w:color w:val="92D050"/>
                <w:sz w:val="24"/>
              </w:rPr>
              <w:t>Little Wandle Phonics</w:t>
            </w:r>
            <w:r w:rsidR="00BB427D" w:rsidRPr="00CA06A1">
              <w:rPr>
                <w:rFonts w:ascii="NTFPreCursivefk" w:hAnsi="NTFPreCursivefk"/>
                <w:color w:val="92D050"/>
                <w:sz w:val="24"/>
              </w:rPr>
              <w:t xml:space="preserve"> </w:t>
            </w:r>
            <w:r w:rsidR="00BB427D">
              <w:rPr>
                <w:rFonts w:ascii="NTFPreCursivefk" w:hAnsi="NTFPreCursivefk"/>
                <w:color w:val="000000" w:themeColor="text1"/>
                <w:sz w:val="24"/>
              </w:rPr>
              <w:t xml:space="preserve">– </w:t>
            </w:r>
            <w:r w:rsidR="00CA06A1">
              <w:rPr>
                <w:rFonts w:ascii="NTFPreCursivefk" w:hAnsi="NTFPreCursivefk"/>
                <w:color w:val="000000" w:themeColor="text1"/>
                <w:sz w:val="24"/>
              </w:rPr>
              <w:t xml:space="preserve">Some children are consolidating their phonics and reading Little Wandle phonics books. </w:t>
            </w:r>
            <w:r w:rsidR="00BB427D">
              <w:rPr>
                <w:rFonts w:ascii="NTFPreCursivefk" w:hAnsi="NTFPreCursivefk"/>
                <w:color w:val="000000" w:themeColor="text1"/>
                <w:sz w:val="24"/>
              </w:rPr>
              <w:t xml:space="preserve">If your child is reading </w:t>
            </w:r>
            <w:r w:rsidR="00CA06A1">
              <w:rPr>
                <w:rFonts w:ascii="NTFPreCursivefk" w:hAnsi="NTFPreCursivefk"/>
                <w:color w:val="000000" w:themeColor="text1"/>
                <w:sz w:val="24"/>
              </w:rPr>
              <w:t xml:space="preserve">these </w:t>
            </w:r>
            <w:r w:rsidR="00BB427D">
              <w:rPr>
                <w:rFonts w:ascii="NTFPreCursivefk" w:hAnsi="NTFPreCursivefk"/>
                <w:color w:val="000000" w:themeColor="text1"/>
                <w:sz w:val="24"/>
              </w:rPr>
              <w:t>books, please ensure they bring them to school on a Friday so that they can be changed.</w:t>
            </w:r>
            <w:r>
              <w:rPr>
                <w:rFonts w:ascii="NTFPreCursivefk" w:hAnsi="NTFPreCursivefk"/>
                <w:color w:val="000000" w:themeColor="text1"/>
                <w:sz w:val="24"/>
              </w:rPr>
              <w:br/>
            </w:r>
          </w:p>
          <w:p w14:paraId="55A999E9" w14:textId="77777777" w:rsidR="000A13F7" w:rsidRDefault="00BB427D" w:rsidP="006A52A5">
            <w:pPr>
              <w:jc w:val="both"/>
              <w:rPr>
                <w:rFonts w:ascii="NTFPreCursivefk" w:hAnsi="NTFPreCursivefk"/>
                <w:b/>
                <w:bCs/>
                <w:color w:val="92D050"/>
                <w:sz w:val="24"/>
              </w:rPr>
            </w:pPr>
            <w:r w:rsidRPr="00CA06A1">
              <w:rPr>
                <w:rFonts w:ascii="NTFPreCursivefk" w:hAnsi="NTFPreCursivefk"/>
                <w:b/>
                <w:bCs/>
                <w:color w:val="92D050"/>
                <w:sz w:val="24"/>
              </w:rPr>
              <w:t>Library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915"/>
            </w:tblGrid>
            <w:tr w:rsidR="000A13F7" w14:paraId="6CD617E4" w14:textId="77777777" w:rsidTr="000A13F7">
              <w:trPr>
                <w:trHeight w:val="1649"/>
              </w:trPr>
              <w:tc>
                <w:tcPr>
                  <w:tcW w:w="1871" w:type="dxa"/>
                </w:tcPr>
                <w:p w14:paraId="45097271" w14:textId="3F2BD469" w:rsidR="000A13F7" w:rsidRDefault="00356696" w:rsidP="00356696">
                  <w:pPr>
                    <w:framePr w:hSpace="180" w:wrap="around" w:vAnchor="page" w:hAnchor="margin" w:y="588"/>
                    <w:rPr>
                      <w:rFonts w:ascii="NTFPreCursivefk" w:hAnsi="NTFPreCursivefk"/>
                      <w:b/>
                      <w:bCs/>
                      <w:color w:val="92D050"/>
                      <w:sz w:val="24"/>
                    </w:rPr>
                  </w:pPr>
                  <w:r w:rsidRPr="00356696">
                    <w:rPr>
                      <w:rFonts w:ascii="NTFPreCursivefk" w:hAnsi="NTFPreCursivefk"/>
                      <w:b/>
                      <w:bCs/>
                      <w:noProof/>
                      <w:color w:val="92D050"/>
                      <w:sz w:val="24"/>
                    </w:rPr>
                    <w:drawing>
                      <wp:inline distT="0" distB="0" distL="0" distR="0" wp14:anchorId="0F80A646" wp14:editId="36A4E696">
                        <wp:extent cx="812800" cy="1083735"/>
                        <wp:effectExtent l="0" t="0" r="6350" b="2540"/>
                        <wp:docPr id="149103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3802" name=""/>
                                <pic:cNvPicPr/>
                              </pic:nvPicPr>
                              <pic:blipFill>
                                <a:blip r:embed="rId9"/>
                                <a:stretch>
                                  <a:fillRect/>
                                </a:stretch>
                              </pic:blipFill>
                              <pic:spPr>
                                <a:xfrm>
                                  <a:off x="0" y="0"/>
                                  <a:ext cx="814063" cy="1085419"/>
                                </a:xfrm>
                                <a:prstGeom prst="rect">
                                  <a:avLst/>
                                </a:prstGeom>
                              </pic:spPr>
                            </pic:pic>
                          </a:graphicData>
                        </a:graphic>
                      </wp:inline>
                    </w:drawing>
                  </w:r>
                </w:p>
              </w:tc>
              <w:tc>
                <w:tcPr>
                  <w:tcW w:w="6915" w:type="dxa"/>
                </w:tcPr>
                <w:p w14:paraId="26DDB13D" w14:textId="4A8F06AE" w:rsidR="00356696" w:rsidRDefault="00356696" w:rsidP="00356696">
                  <w:pPr>
                    <w:framePr w:hSpace="180" w:wrap="around" w:vAnchor="page" w:hAnchor="margin" w:y="588"/>
                    <w:jc w:val="both"/>
                    <w:rPr>
                      <w:rFonts w:ascii="NTFPreCursivefk" w:hAnsi="NTFPreCursivefk"/>
                      <w:color w:val="000000" w:themeColor="text1"/>
                      <w:sz w:val="24"/>
                    </w:rPr>
                  </w:pPr>
                </w:p>
                <w:p w14:paraId="480A9E0E" w14:textId="26575F2E" w:rsidR="000A13F7" w:rsidRDefault="000A13F7" w:rsidP="00356696">
                  <w:pPr>
                    <w:framePr w:hSpace="180" w:wrap="around" w:vAnchor="page" w:hAnchor="margin" w:y="588"/>
                    <w:jc w:val="both"/>
                    <w:rPr>
                      <w:rFonts w:ascii="NTFPreCursivefk" w:hAnsi="NTFPreCursivefk"/>
                      <w:color w:val="000000" w:themeColor="text1"/>
                      <w:sz w:val="24"/>
                    </w:rPr>
                  </w:pPr>
                  <w:r>
                    <w:rPr>
                      <w:rFonts w:ascii="NTFPreCursivefk" w:hAnsi="NTFPreCursivefk"/>
                      <w:color w:val="000000" w:themeColor="text1"/>
                      <w:sz w:val="24"/>
                    </w:rPr>
                    <w:t xml:space="preserve">Year 2 library day </w:t>
                  </w:r>
                  <w:r w:rsidR="00356696">
                    <w:rPr>
                      <w:rFonts w:ascii="NTFPreCursivefk" w:hAnsi="NTFPreCursivefk"/>
                      <w:color w:val="000000" w:themeColor="text1"/>
                      <w:sz w:val="24"/>
                    </w:rPr>
                    <w:t>continues to be</w:t>
                  </w:r>
                  <w:r>
                    <w:rPr>
                      <w:rFonts w:ascii="NTFPreCursivefk" w:hAnsi="NTFPreCursivefk"/>
                      <w:color w:val="000000" w:themeColor="text1"/>
                      <w:sz w:val="24"/>
                    </w:rPr>
                    <w:t xml:space="preserve"> Friday</w:t>
                  </w:r>
                  <w:r w:rsidR="00356696">
                    <w:rPr>
                      <w:rFonts w:ascii="NTFPreCursivefk" w:hAnsi="NTFPreCursivefk"/>
                      <w:color w:val="000000" w:themeColor="text1"/>
                      <w:sz w:val="24"/>
                    </w:rPr>
                    <w:t>. Please ensure library books are in school on Fridays</w:t>
                  </w:r>
                  <w:r>
                    <w:rPr>
                      <w:rFonts w:ascii="NTFPreCursivefk" w:hAnsi="NTFPreCursivefk"/>
                      <w:color w:val="000000" w:themeColor="text1"/>
                      <w:sz w:val="24"/>
                    </w:rPr>
                    <w:t xml:space="preserve"> so </w:t>
                  </w:r>
                  <w:r w:rsidR="00356696">
                    <w:rPr>
                      <w:rFonts w:ascii="NTFPreCursivefk" w:hAnsi="NTFPreCursivefk"/>
                      <w:color w:val="000000" w:themeColor="text1"/>
                      <w:sz w:val="24"/>
                    </w:rPr>
                    <w:t>they can change them</w:t>
                  </w:r>
                  <w:r>
                    <w:rPr>
                      <w:rFonts w:ascii="NTFPreCursivefk" w:hAnsi="NTFPreCursivefk"/>
                      <w:color w:val="000000" w:themeColor="text1"/>
                      <w:sz w:val="24"/>
                    </w:rPr>
                    <w:t>.</w:t>
                  </w:r>
                </w:p>
                <w:p w14:paraId="0EDDC4DD" w14:textId="760BFD83" w:rsidR="000A13F7" w:rsidRDefault="000A13F7" w:rsidP="00356696">
                  <w:pPr>
                    <w:framePr w:hSpace="180" w:wrap="around" w:vAnchor="page" w:hAnchor="margin" w:y="588"/>
                    <w:jc w:val="both"/>
                    <w:rPr>
                      <w:rFonts w:ascii="NTFPreCursivefk" w:hAnsi="NTFPreCursivefk"/>
                      <w:b/>
                      <w:bCs/>
                      <w:color w:val="92D050"/>
                      <w:sz w:val="24"/>
                    </w:rPr>
                  </w:pPr>
                </w:p>
              </w:tc>
            </w:tr>
          </w:tbl>
          <w:p w14:paraId="5F2133C4" w14:textId="6BA2FD21" w:rsidR="00C8389D" w:rsidRDefault="0082799D" w:rsidP="006A52A5">
            <w:pPr>
              <w:jc w:val="both"/>
              <w:rPr>
                <w:rFonts w:ascii="NTFPreCursivefk" w:hAnsi="NTFPreCursivefk"/>
                <w:b/>
                <w:bCs/>
                <w:color w:val="92D050"/>
                <w:sz w:val="24"/>
              </w:rPr>
            </w:pPr>
            <w:r w:rsidRPr="0082799D">
              <w:rPr>
                <w:rFonts w:ascii="NTFPreCursivefk" w:hAnsi="NTFPreCursivefk"/>
                <w:b/>
                <w:bCs/>
                <w:color w:val="92D050"/>
                <w:sz w:val="24"/>
              </w:rPr>
              <w:t>Reading in school</w:t>
            </w:r>
          </w:p>
          <w:p w14:paraId="6FEB66FD" w14:textId="05775B53" w:rsidR="00C8389D" w:rsidRDefault="00C8389D" w:rsidP="006A52A5">
            <w:pPr>
              <w:jc w:val="both"/>
              <w:rPr>
                <w:rFonts w:ascii="NTFPreCursivefk" w:hAnsi="NTFPreCursivefk"/>
                <w:color w:val="000000" w:themeColor="text1"/>
                <w:sz w:val="24"/>
              </w:rPr>
            </w:pPr>
            <w:r>
              <w:rPr>
                <w:rFonts w:ascii="NTFPreCursivefk" w:hAnsi="NTFPreCursivefk"/>
                <w:color w:val="000000" w:themeColor="text1"/>
                <w:sz w:val="24"/>
              </w:rPr>
              <w:t xml:space="preserve">Our topic this half term is </w:t>
            </w:r>
            <w:proofErr w:type="gramStart"/>
            <w:r w:rsidRPr="00C8389D">
              <w:rPr>
                <w:rFonts w:ascii="NTFPreCursivefk" w:hAnsi="NTFPreCursivefk"/>
                <w:b/>
                <w:bCs/>
                <w:color w:val="000000" w:themeColor="text1"/>
                <w:sz w:val="24"/>
              </w:rPr>
              <w:t>Plants</w:t>
            </w:r>
            <w:proofErr w:type="gramEnd"/>
            <w:r>
              <w:rPr>
                <w:rFonts w:ascii="NTFPreCursivefk" w:hAnsi="NTFPreCursivefk"/>
                <w:color w:val="000000" w:themeColor="text1"/>
                <w:sz w:val="24"/>
              </w:rPr>
              <w:t xml:space="preserve"> and we will be reading some brilliant books with a plants/nature theme.</w:t>
            </w:r>
          </w:p>
          <w:p w14:paraId="1A59DB6E" w14:textId="4C75EFCC" w:rsidR="0071090B" w:rsidRDefault="00C8389D" w:rsidP="006A52A5">
            <w:pPr>
              <w:jc w:val="both"/>
              <w:rPr>
                <w:rFonts w:ascii="NTFPreCursivefk" w:hAnsi="NTFPreCursivefk"/>
                <w:color w:val="000000" w:themeColor="text1"/>
                <w:sz w:val="24"/>
              </w:rPr>
            </w:pPr>
            <w:r>
              <w:rPr>
                <w:rFonts w:ascii="NTFPreCursivefk" w:hAnsi="NTFPreCursivefk"/>
                <w:color w:val="000000" w:themeColor="text1"/>
                <w:sz w:val="24"/>
              </w:rPr>
              <w:t xml:space="preserve">In reading lessons, </w:t>
            </w:r>
            <w:r w:rsidR="00356696">
              <w:rPr>
                <w:rFonts w:ascii="NTFPreCursivefk" w:hAnsi="NTFPreCursivefk"/>
                <w:color w:val="000000" w:themeColor="text1"/>
                <w:sz w:val="24"/>
              </w:rPr>
              <w:t xml:space="preserve">we </w:t>
            </w:r>
            <w:r w:rsidR="008C1FB6">
              <w:rPr>
                <w:rFonts w:ascii="NTFPreCursivefk" w:hAnsi="NTFPreCursivefk"/>
                <w:color w:val="000000" w:themeColor="text1"/>
                <w:sz w:val="24"/>
              </w:rPr>
              <w:t xml:space="preserve">will continue to practise our skills of inference and retrieval while also practising prediction. </w:t>
            </w:r>
          </w:p>
          <w:p w14:paraId="331584EB" w14:textId="26D6CD41" w:rsidR="008C1FB6" w:rsidRDefault="008C1FB6" w:rsidP="006A52A5">
            <w:pPr>
              <w:jc w:val="both"/>
              <w:rPr>
                <w:rFonts w:ascii="NTFPreCursivefk" w:hAnsi="NTFPreCursivefk"/>
                <w:bCs/>
                <w:color w:val="000000" w:themeColor="text1"/>
                <w:sz w:val="24"/>
              </w:rPr>
            </w:pPr>
            <w:r>
              <w:rPr>
                <w:rFonts w:ascii="NTFPreCursivefk" w:hAnsi="NTFPreCursivefk"/>
                <w:bCs/>
                <w:color w:val="000000" w:themeColor="text1"/>
                <w:sz w:val="24"/>
              </w:rPr>
              <w:t>We will be trying to make predictions based on what we already know and use our oracy skills to explain this. I think this is going to happen…… I think this because…….</w:t>
            </w:r>
          </w:p>
          <w:p w14:paraId="30333BC0" w14:textId="655208E0" w:rsidR="008C1FB6" w:rsidRPr="008C1FB6" w:rsidRDefault="008C1FB6" w:rsidP="006A52A5">
            <w:pPr>
              <w:jc w:val="both"/>
              <w:rPr>
                <w:rFonts w:ascii="NTFPreCursivefk" w:hAnsi="NTFPreCursivefk"/>
                <w:bCs/>
                <w:color w:val="000000" w:themeColor="text1"/>
                <w:sz w:val="24"/>
              </w:rPr>
            </w:pPr>
            <w:r>
              <w:rPr>
                <w:rFonts w:ascii="NTFPreCursivefk" w:hAnsi="NTFPreCursivefk"/>
                <w:bCs/>
                <w:color w:val="000000" w:themeColor="text1"/>
                <w:sz w:val="24"/>
              </w:rPr>
              <w:t xml:space="preserve">We will also be continuing to work on our fluency and expression which is coming on leaps and bounds. </w:t>
            </w:r>
          </w:p>
        </w:tc>
      </w:tr>
      <w:tr w:rsidR="0071090B" w:rsidRPr="004F703F" w14:paraId="5049AF65" w14:textId="77777777" w:rsidTr="006A52A5">
        <w:tc>
          <w:tcPr>
            <w:tcW w:w="10206" w:type="dxa"/>
            <w:gridSpan w:val="3"/>
          </w:tcPr>
          <w:p w14:paraId="36C1854E" w14:textId="3827164D" w:rsidR="00356696" w:rsidRDefault="008C1FB6" w:rsidP="006A52A5">
            <w:pPr>
              <w:jc w:val="both"/>
              <w:rPr>
                <w:rFonts w:ascii="NTFPreCursivefk" w:hAnsi="NTFPreCursivefk"/>
                <w:color w:val="000000" w:themeColor="text1"/>
                <w:sz w:val="24"/>
              </w:rPr>
            </w:pPr>
            <w:r w:rsidRPr="000763BA">
              <w:rPr>
                <w:rFonts w:ascii="NTFPreCursivefk" w:hAnsi="NTFPreCursivefk"/>
                <w:noProof/>
              </w:rPr>
              <w:drawing>
                <wp:inline distT="0" distB="0" distL="0" distR="0" wp14:anchorId="5C648B23" wp14:editId="183AB022">
                  <wp:extent cx="817880" cy="445186"/>
                  <wp:effectExtent l="0" t="0" r="1270" b="0"/>
                  <wp:docPr id="1316047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636" cy="459750"/>
                          </a:xfrm>
                          <a:prstGeom prst="rect">
                            <a:avLst/>
                          </a:prstGeom>
                          <a:noFill/>
                          <a:ln>
                            <a:noFill/>
                          </a:ln>
                        </pic:spPr>
                      </pic:pic>
                    </a:graphicData>
                  </a:graphic>
                </wp:inline>
              </w:drawing>
            </w:r>
            <w:r w:rsidRPr="000763BA">
              <w:rPr>
                <w:rFonts w:ascii="NTFPreCursivefk" w:hAnsi="NTFPreCursivefk"/>
                <w:noProof/>
                <w:sz w:val="24"/>
              </w:rPr>
              <w:drawing>
                <wp:inline distT="0" distB="0" distL="0" distR="0" wp14:anchorId="207F3446" wp14:editId="4B052936">
                  <wp:extent cx="980440" cy="305190"/>
                  <wp:effectExtent l="0" t="0" r="0" b="0"/>
                  <wp:docPr id="160287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74128" name=""/>
                          <pic:cNvPicPr/>
                        </pic:nvPicPr>
                        <pic:blipFill>
                          <a:blip r:embed="rId11"/>
                          <a:stretch>
                            <a:fillRect/>
                          </a:stretch>
                        </pic:blipFill>
                        <pic:spPr>
                          <a:xfrm>
                            <a:off x="0" y="0"/>
                            <a:ext cx="1022511" cy="318286"/>
                          </a:xfrm>
                          <a:prstGeom prst="rect">
                            <a:avLst/>
                          </a:prstGeom>
                        </pic:spPr>
                      </pic:pic>
                    </a:graphicData>
                  </a:graphic>
                </wp:inline>
              </w:drawing>
            </w:r>
            <w:r>
              <w:rPr>
                <w:rFonts w:ascii="NTFPreCursivefk" w:hAnsi="NTFPreCursivefk"/>
                <w:color w:val="000000" w:themeColor="text1"/>
                <w:sz w:val="24"/>
              </w:rPr>
              <w:br/>
            </w:r>
            <w:r w:rsidRPr="004F703F">
              <w:rPr>
                <w:rFonts w:ascii="NTFPreCursivefk" w:hAnsi="NTFPreCursivefk"/>
                <w:b/>
                <w:color w:val="00CC00"/>
                <w:sz w:val="24"/>
              </w:rPr>
              <w:t>M</w:t>
            </w:r>
            <w:r>
              <w:rPr>
                <w:rFonts w:ascii="NTFPreCursivefk" w:hAnsi="NTFPreCursivefk"/>
                <w:b/>
                <w:color w:val="00CC00"/>
                <w:sz w:val="24"/>
              </w:rPr>
              <w:t>aths</w:t>
            </w:r>
            <w:r>
              <w:rPr>
                <w:rFonts w:ascii="NTFPreCursivefk" w:hAnsi="NTFPreCursivefk"/>
                <w:color w:val="000000" w:themeColor="text1"/>
                <w:sz w:val="24"/>
              </w:rPr>
              <w:br/>
              <w:t xml:space="preserve">Thank you for your continued support with encouraging your child to do TTRS or </w:t>
            </w:r>
            <w:proofErr w:type="spellStart"/>
            <w:r>
              <w:rPr>
                <w:rFonts w:ascii="NTFPreCursivefk" w:hAnsi="NTFPreCursivefk"/>
                <w:color w:val="000000" w:themeColor="text1"/>
                <w:sz w:val="24"/>
              </w:rPr>
              <w:t>Numbots</w:t>
            </w:r>
            <w:proofErr w:type="spellEnd"/>
            <w:r>
              <w:rPr>
                <w:rFonts w:ascii="NTFPreCursivefk" w:hAnsi="NTFPreCursivefk"/>
                <w:color w:val="000000" w:themeColor="text1"/>
                <w:sz w:val="24"/>
              </w:rPr>
              <w:t>. Practising for 5 minutes a day will have an amazing impact on their understanding of number.</w:t>
            </w:r>
          </w:p>
          <w:p w14:paraId="7A477436" w14:textId="5DC4F705" w:rsidR="0071090B" w:rsidRDefault="008C1FB6" w:rsidP="008C1FB6">
            <w:pPr>
              <w:jc w:val="both"/>
              <w:rPr>
                <w:rFonts w:ascii="NTFPreCursivefk" w:hAnsi="NTFPreCursivefk"/>
                <w:color w:val="000000" w:themeColor="text1"/>
                <w:sz w:val="24"/>
              </w:rPr>
            </w:pPr>
            <w:r>
              <w:rPr>
                <w:rFonts w:ascii="NTFPreCursivefk" w:hAnsi="NTFPreCursivefk"/>
                <w:color w:val="000000" w:themeColor="text1"/>
                <w:sz w:val="24"/>
              </w:rPr>
              <w:t>In Maths lessons this half term</w:t>
            </w:r>
            <w:r w:rsidR="00C8389D">
              <w:rPr>
                <w:rFonts w:ascii="NTFPreCursivefk" w:hAnsi="NTFPreCursivefk"/>
                <w:color w:val="000000" w:themeColor="text1"/>
                <w:sz w:val="24"/>
              </w:rPr>
              <w:t>,</w:t>
            </w:r>
            <w:r>
              <w:rPr>
                <w:rFonts w:ascii="NTFPreCursivefk" w:hAnsi="NTFPreCursivefk"/>
                <w:color w:val="000000" w:themeColor="text1"/>
                <w:sz w:val="24"/>
              </w:rPr>
              <w:t xml:space="preserve"> we will be learning more about </w:t>
            </w:r>
            <w:r w:rsidRPr="00C8389D">
              <w:rPr>
                <w:rFonts w:ascii="NTFPreCursivefk" w:hAnsi="NTFPreCursivefk"/>
                <w:b/>
                <w:bCs/>
                <w:color w:val="000000" w:themeColor="text1"/>
                <w:sz w:val="24"/>
              </w:rPr>
              <w:t xml:space="preserve">adding and subtracting </w:t>
            </w:r>
            <w:proofErr w:type="gramStart"/>
            <w:r w:rsidRPr="00C8389D">
              <w:rPr>
                <w:rFonts w:ascii="NTFPreCursivefk" w:hAnsi="NTFPreCursivefk"/>
                <w:b/>
                <w:bCs/>
                <w:color w:val="000000" w:themeColor="text1"/>
                <w:sz w:val="24"/>
              </w:rPr>
              <w:t>two digit</w:t>
            </w:r>
            <w:proofErr w:type="gramEnd"/>
            <w:r w:rsidRPr="00C8389D">
              <w:rPr>
                <w:rFonts w:ascii="NTFPreCursivefk" w:hAnsi="NTFPreCursivefk"/>
                <w:b/>
                <w:bCs/>
                <w:color w:val="000000" w:themeColor="text1"/>
                <w:sz w:val="24"/>
              </w:rPr>
              <w:t xml:space="preserve"> numbers</w:t>
            </w:r>
            <w:r>
              <w:rPr>
                <w:rFonts w:ascii="NTFPreCursivefk" w:hAnsi="NTFPreCursivefk"/>
                <w:color w:val="000000" w:themeColor="text1"/>
                <w:sz w:val="24"/>
              </w:rPr>
              <w:t xml:space="preserve">, but this time, the ones digits will cross ten. We will, as always begin by using concrete apparatus and we will be learning how to regroup the ones for a ten. Then we will learn how to represent this in different ways such as on a number line. An important strategy to understand for this is the ‘make ten’ strategy where we think… How many do we need to make 10? If I add these on, how much more do I have left to add? You could really help your child by practising their number bonds with them at home. This will help to speed up their mental calculations. </w:t>
            </w:r>
          </w:p>
          <w:p w14:paraId="3D0DAA43" w14:textId="303E36B1" w:rsidR="00C8389D" w:rsidRPr="008C1FB6" w:rsidRDefault="00C8389D" w:rsidP="008C1FB6">
            <w:pPr>
              <w:jc w:val="both"/>
              <w:rPr>
                <w:rFonts w:ascii="NTFPreCursivefk" w:hAnsi="NTFPreCursivefk"/>
                <w:color w:val="000000" w:themeColor="text1"/>
                <w:sz w:val="24"/>
              </w:rPr>
            </w:pPr>
            <w:r>
              <w:rPr>
                <w:rFonts w:ascii="NTFPreCursivefk" w:hAnsi="NTFPreCursivefk"/>
                <w:color w:val="000000" w:themeColor="text1"/>
                <w:sz w:val="24"/>
              </w:rPr>
              <w:t xml:space="preserve">After Addition and </w:t>
            </w:r>
            <w:proofErr w:type="gramStart"/>
            <w:r>
              <w:rPr>
                <w:rFonts w:ascii="NTFPreCursivefk" w:hAnsi="NTFPreCursivefk"/>
                <w:color w:val="000000" w:themeColor="text1"/>
                <w:sz w:val="24"/>
              </w:rPr>
              <w:t>Subtraction</w:t>
            </w:r>
            <w:proofErr w:type="gramEnd"/>
            <w:r>
              <w:rPr>
                <w:rFonts w:ascii="NTFPreCursivefk" w:hAnsi="NTFPreCursivefk"/>
                <w:color w:val="000000" w:themeColor="text1"/>
                <w:sz w:val="24"/>
              </w:rPr>
              <w:t xml:space="preserve"> we will move onto </w:t>
            </w:r>
            <w:r w:rsidRPr="00C8389D">
              <w:rPr>
                <w:rFonts w:ascii="NTFPreCursivefk" w:hAnsi="NTFPreCursivefk"/>
                <w:b/>
                <w:bCs/>
                <w:color w:val="000000" w:themeColor="text1"/>
                <w:sz w:val="24"/>
              </w:rPr>
              <w:t xml:space="preserve">Money </w:t>
            </w:r>
            <w:r>
              <w:rPr>
                <w:rFonts w:ascii="NTFPreCursivefk" w:hAnsi="NTFPreCursivefk"/>
                <w:color w:val="000000" w:themeColor="text1"/>
                <w:sz w:val="24"/>
              </w:rPr>
              <w:t xml:space="preserve">and </w:t>
            </w:r>
            <w:r w:rsidRPr="00C8389D">
              <w:rPr>
                <w:rFonts w:ascii="NTFPreCursivefk" w:hAnsi="NTFPreCursivefk"/>
                <w:b/>
                <w:bCs/>
                <w:color w:val="000000" w:themeColor="text1"/>
                <w:sz w:val="24"/>
              </w:rPr>
              <w:t>Shape</w:t>
            </w:r>
            <w:r>
              <w:rPr>
                <w:rFonts w:ascii="NTFPreCursivefk" w:hAnsi="NTFPreCursivefk"/>
                <w:color w:val="000000" w:themeColor="text1"/>
                <w:sz w:val="24"/>
              </w:rPr>
              <w:t xml:space="preserve">. </w:t>
            </w:r>
            <w:r w:rsidRPr="00C8389D">
              <w:rPr>
                <w:rFonts w:ascii="NTFPreCursivefk" w:hAnsi="NTFPreCursivefk"/>
                <w:color w:val="000000" w:themeColor="text1"/>
                <w:sz w:val="24"/>
              </w:rPr>
              <w:t>At home, it would be great if you could spend some time looking at coins together and seeing if the children can recognise them.</w:t>
            </w:r>
          </w:p>
        </w:tc>
      </w:tr>
      <w:tr w:rsidR="0071090B" w:rsidRPr="004F703F" w14:paraId="31FABB15" w14:textId="77777777" w:rsidTr="006A52A5">
        <w:tc>
          <w:tcPr>
            <w:tcW w:w="10206" w:type="dxa"/>
            <w:gridSpan w:val="3"/>
          </w:tcPr>
          <w:p w14:paraId="0862C5FF" w14:textId="2D5766F1" w:rsidR="008C1FB6" w:rsidRDefault="008C1FB6" w:rsidP="008C1FB6">
            <w:pPr>
              <w:rPr>
                <w:rFonts w:ascii="NTFPreCursivefk" w:hAnsi="NTFPreCursivefk"/>
                <w:bCs/>
                <w:sz w:val="24"/>
              </w:rPr>
            </w:pPr>
            <w:r w:rsidRPr="004F703F">
              <w:rPr>
                <w:rFonts w:ascii="NTFPreCursivefk" w:hAnsi="NTFPreCursivefk"/>
                <w:b/>
                <w:color w:val="00CC00"/>
                <w:sz w:val="24"/>
              </w:rPr>
              <w:lastRenderedPageBreak/>
              <w:t xml:space="preserve">Home Learning </w:t>
            </w:r>
            <w:r>
              <w:rPr>
                <w:rFonts w:ascii="NTFPreCursivefk" w:hAnsi="NTFPreCursivefk"/>
                <w:b/>
                <w:color w:val="00CC00"/>
                <w:sz w:val="24"/>
              </w:rPr>
              <w:t>C</w:t>
            </w:r>
            <w:r w:rsidRPr="004F703F">
              <w:rPr>
                <w:rFonts w:ascii="NTFPreCursivefk" w:hAnsi="NTFPreCursivefk"/>
                <w:b/>
                <w:color w:val="00CC00"/>
                <w:sz w:val="24"/>
              </w:rPr>
              <w:t>reative Project :</w:t>
            </w:r>
            <w:r>
              <w:rPr>
                <w:rFonts w:ascii="NTFPreCursivefk" w:hAnsi="NTFPreCursivefk"/>
                <w:b/>
                <w:color w:val="00CC00"/>
                <w:sz w:val="24"/>
              </w:rPr>
              <w:t xml:space="preserve"> -  </w:t>
            </w:r>
            <w:r>
              <w:rPr>
                <w:rFonts w:ascii="NTFPreCursivefk" w:hAnsi="NTFPreCursivefk"/>
                <w:b/>
                <w:color w:val="00CC00"/>
                <w:sz w:val="24"/>
              </w:rPr>
              <w:t>Due in during the last week of term</w:t>
            </w:r>
            <w:r>
              <w:rPr>
                <w:rFonts w:ascii="NTFPreCursivefk" w:hAnsi="NTFPreCursivefk"/>
                <w:b/>
                <w:color w:val="00CC00"/>
                <w:sz w:val="24"/>
              </w:rPr>
              <w:br/>
              <w:t>Choose from one of these projects:</w:t>
            </w:r>
            <w:r>
              <w:rPr>
                <w:rFonts w:ascii="NTFPreCursivefk" w:hAnsi="NTFPreCursivefk"/>
                <w:b/>
                <w:color w:val="00CC00"/>
                <w:sz w:val="24"/>
              </w:rPr>
              <w:br/>
            </w:r>
            <w:r w:rsidRPr="008C1FB6">
              <w:rPr>
                <w:rFonts w:ascii="NTFPreCursivefk" w:hAnsi="NTFPreCursivefk"/>
                <w:b/>
                <w:sz w:val="24"/>
              </w:rPr>
              <w:t>Invent a new plant that could survive in a chosen habitat (desert, jungle, Arctic, etc)</w:t>
            </w:r>
            <w:r>
              <w:rPr>
                <w:rFonts w:ascii="NTFPreCursivefk" w:hAnsi="NTFPreCursivefk"/>
                <w:bCs/>
                <w:sz w:val="24"/>
              </w:rPr>
              <w:br/>
              <w:t>Choose whether to present it as a :</w:t>
            </w:r>
            <w:r>
              <w:rPr>
                <w:rFonts w:ascii="NTFPreCursivefk" w:hAnsi="NTFPreCursivefk"/>
                <w:bCs/>
                <w:sz w:val="24"/>
              </w:rPr>
              <w:br/>
              <w:t xml:space="preserve">labelled drawing,  a model using junk materials or as a short information text. </w:t>
            </w:r>
          </w:p>
          <w:p w14:paraId="2A58F6A4" w14:textId="026BE17D" w:rsidR="008C1FB6" w:rsidRPr="00C8389D" w:rsidRDefault="008C1FB6" w:rsidP="008C1FB6">
            <w:pPr>
              <w:rPr>
                <w:rFonts w:ascii="NTFPreCursivefk" w:hAnsi="NTFPreCursivefk"/>
                <w:bCs/>
                <w:sz w:val="24"/>
              </w:rPr>
            </w:pPr>
            <w:r>
              <w:rPr>
                <w:rFonts w:ascii="NTFPreCursivefk" w:hAnsi="NTFPreCursivefk"/>
                <w:bCs/>
                <w:sz w:val="24"/>
              </w:rPr>
              <w:t>Or</w:t>
            </w:r>
            <w:r>
              <w:rPr>
                <w:rFonts w:ascii="NTFPreCursivefk" w:hAnsi="NTFPreCursivefk"/>
                <w:bCs/>
                <w:sz w:val="24"/>
              </w:rPr>
              <w:br/>
            </w:r>
            <w:r w:rsidRPr="008C1FB6">
              <w:rPr>
                <w:rFonts w:ascii="NTFPreCursivefk" w:hAnsi="NTFPreCursivefk"/>
                <w:b/>
                <w:sz w:val="24"/>
              </w:rPr>
              <w:t>Be a Plant Spotter</w:t>
            </w:r>
            <w:r w:rsidR="00C8389D">
              <w:rPr>
                <w:rFonts w:ascii="NTFPreCursivefk" w:hAnsi="NTFPreCursivefk"/>
                <w:b/>
                <w:sz w:val="24"/>
              </w:rPr>
              <w:t xml:space="preserve"> </w:t>
            </w:r>
            <w:r w:rsidR="00C8389D" w:rsidRPr="00C8389D">
              <w:rPr>
                <w:rFonts w:ascii="NTFPreCursivefk" w:hAnsi="NTFPreCursivefk"/>
                <w:b/>
                <w:sz w:val="24"/>
              </w:rPr>
              <w:t>b</w:t>
            </w:r>
            <w:r w:rsidRPr="00C8389D">
              <w:rPr>
                <w:rFonts w:ascii="NTFPreCursivefk" w:hAnsi="NTFPreCursivefk"/>
                <w:b/>
                <w:sz w:val="24"/>
              </w:rPr>
              <w:t xml:space="preserve">y exploring plants growing in our local area. </w:t>
            </w:r>
            <w:r w:rsidRPr="00C8389D">
              <w:rPr>
                <w:rFonts w:ascii="NTFPreCursivefk" w:hAnsi="NTFPreCursivefk"/>
                <w:b/>
                <w:sz w:val="24"/>
              </w:rPr>
              <w:br/>
            </w:r>
            <w:r>
              <w:rPr>
                <w:rFonts w:ascii="NTFPreCursivefk" w:hAnsi="NTFPreCursivefk"/>
                <w:bCs/>
                <w:sz w:val="24"/>
              </w:rPr>
              <w:t>C</w:t>
            </w:r>
            <w:r w:rsidR="00C8389D">
              <w:rPr>
                <w:rFonts w:ascii="NTFPreCursivefk" w:hAnsi="NTFPreCursivefk"/>
                <w:bCs/>
                <w:sz w:val="24"/>
              </w:rPr>
              <w:t xml:space="preserve">hoose whether </w:t>
            </w:r>
            <w:proofErr w:type="gramStart"/>
            <w:r w:rsidR="00C8389D">
              <w:rPr>
                <w:rFonts w:ascii="NTFPreCursivefk" w:hAnsi="NTFPreCursivefk"/>
                <w:bCs/>
                <w:sz w:val="24"/>
              </w:rPr>
              <w:t>to:</w:t>
            </w:r>
            <w:proofErr w:type="gramEnd"/>
            <w:r w:rsidR="00C8389D">
              <w:rPr>
                <w:rFonts w:ascii="NTFPreCursivefk" w:hAnsi="NTFPreCursivefk"/>
                <w:bCs/>
                <w:sz w:val="24"/>
              </w:rPr>
              <w:t xml:space="preserve"> c</w:t>
            </w:r>
            <w:r>
              <w:rPr>
                <w:rFonts w:ascii="NTFPreCursivefk" w:hAnsi="NTFPreCursivefk"/>
                <w:bCs/>
                <w:sz w:val="24"/>
              </w:rPr>
              <w:t>reate a:nature scrapbook,  bark or leaf rubbings or photographs/drawings of plants with labels on them</w:t>
            </w:r>
          </w:p>
        </w:tc>
      </w:tr>
      <w:tr w:rsidR="0071090B" w:rsidRPr="004F703F" w14:paraId="04D84B5B" w14:textId="77777777" w:rsidTr="006A52A5">
        <w:tc>
          <w:tcPr>
            <w:tcW w:w="10206" w:type="dxa"/>
            <w:gridSpan w:val="3"/>
          </w:tcPr>
          <w:p w14:paraId="199BFB22" w14:textId="77777777" w:rsidR="008C1FB6" w:rsidRPr="004F703F" w:rsidRDefault="008C1FB6" w:rsidP="008C1FB6">
            <w:pPr>
              <w:rPr>
                <w:rFonts w:ascii="NTFPreCursivefk" w:hAnsi="NTFPreCursivefk"/>
                <w:b/>
                <w:color w:val="00CC00"/>
                <w:sz w:val="24"/>
              </w:rPr>
            </w:pPr>
            <w:r w:rsidRPr="004F703F">
              <w:rPr>
                <w:rFonts w:ascii="NTFPreCursivefk" w:hAnsi="NTFPreCursivefk"/>
                <w:b/>
                <w:color w:val="00CC00"/>
                <w:sz w:val="24"/>
              </w:rPr>
              <w:t>Hot Topic:</w:t>
            </w:r>
          </w:p>
          <w:p w14:paraId="5BD7E77B" w14:textId="0FFDFC54" w:rsidR="00356696" w:rsidRPr="004F703F" w:rsidRDefault="008C1FB6" w:rsidP="008C1FB6">
            <w:pPr>
              <w:rPr>
                <w:rFonts w:ascii="NTFPreCursivefk" w:hAnsi="NTFPreCursivefk"/>
                <w:b/>
                <w:sz w:val="24"/>
              </w:rPr>
            </w:pPr>
            <w:r w:rsidRPr="004F703F">
              <w:rPr>
                <w:rFonts w:ascii="NTFPreCursivefk" w:hAnsi="NTFPreCursivefk"/>
                <w:sz w:val="24"/>
              </w:rPr>
              <w:t xml:space="preserve">As part of our </w:t>
            </w:r>
            <w:r>
              <w:rPr>
                <w:rFonts w:ascii="NTFPreCursivefk" w:hAnsi="NTFPreCursivefk"/>
                <w:sz w:val="24"/>
              </w:rPr>
              <w:t xml:space="preserve">learning about plants we will be thinking about </w:t>
            </w:r>
            <w:r w:rsidRPr="00C8389D">
              <w:rPr>
                <w:rFonts w:ascii="NTFPreCursivefk" w:hAnsi="NTFPreCursivefk"/>
                <w:b/>
                <w:bCs/>
                <w:sz w:val="24"/>
              </w:rPr>
              <w:t>Where does our food really come from</w:t>
            </w:r>
            <w:r>
              <w:rPr>
                <w:rFonts w:ascii="NTFPreCursivefk" w:hAnsi="NTFPreCursivefk"/>
                <w:sz w:val="24"/>
              </w:rPr>
              <w:t>?</w:t>
            </w:r>
            <w:r>
              <w:rPr>
                <w:rFonts w:ascii="NTFPreCursivefk" w:hAnsi="NTFPreCursivefk"/>
                <w:sz w:val="24"/>
              </w:rPr>
              <w:br/>
              <w:t>You could discuss at the dinner table: Which foods come from plants? What happens before food reaches the supermarket?</w:t>
            </w:r>
          </w:p>
        </w:tc>
      </w:tr>
      <w:tr w:rsidR="007B5574" w:rsidRPr="004F703F" w14:paraId="2EE48DC6" w14:textId="77777777" w:rsidTr="006A52A5">
        <w:tc>
          <w:tcPr>
            <w:tcW w:w="10206" w:type="dxa"/>
            <w:gridSpan w:val="3"/>
          </w:tcPr>
          <w:p w14:paraId="26CB2E3A" w14:textId="77777777" w:rsidR="007B5574" w:rsidRPr="00C8389D" w:rsidRDefault="00C8389D" w:rsidP="006A52A5">
            <w:pPr>
              <w:rPr>
                <w:rFonts w:ascii="NTFPreCursivefk" w:hAnsi="NTFPreCursivefk"/>
                <w:b/>
                <w:color w:val="00CC00"/>
                <w:szCs w:val="20"/>
              </w:rPr>
            </w:pPr>
            <w:r w:rsidRPr="00C8389D">
              <w:rPr>
                <w:rFonts w:ascii="NTFPreCursivefk" w:hAnsi="NTFPreCursivefk"/>
                <w:b/>
                <w:color w:val="00CC00"/>
                <w:szCs w:val="20"/>
              </w:rPr>
              <w:t>Spelling</w:t>
            </w:r>
          </w:p>
          <w:p w14:paraId="61E9DDF2" w14:textId="5A0C7D43" w:rsidR="00C8389D" w:rsidRPr="00C8389D" w:rsidRDefault="00C8389D" w:rsidP="00C8389D">
            <w:pPr>
              <w:spacing w:after="200"/>
              <w:jc w:val="both"/>
              <w:rPr>
                <w:rFonts w:ascii="NTFPreCursivefk" w:hAnsi="NTFPreCursivefk"/>
                <w:color w:val="000000" w:themeColor="text1"/>
                <w:szCs w:val="20"/>
              </w:rPr>
            </w:pPr>
            <w:r w:rsidRPr="00C8389D">
              <w:rPr>
                <w:rFonts w:ascii="NTFPreCursivefk" w:hAnsi="NTFPreCursivefk"/>
                <w:color w:val="000000" w:themeColor="text1"/>
                <w:szCs w:val="20"/>
              </w:rPr>
              <w:t xml:space="preserve">Spellings will continue to be sent home on a Friday for Look Cover Write Check practice and are tested the following Friday. These spellings are </w:t>
            </w:r>
            <w:r w:rsidRPr="00C8389D">
              <w:rPr>
                <w:rFonts w:ascii="NTFPreCursivefk" w:hAnsi="NTFPreCursivefk"/>
                <w:color w:val="000000" w:themeColor="text1"/>
                <w:szCs w:val="20"/>
              </w:rPr>
              <w:t>often</w:t>
            </w:r>
            <w:r w:rsidRPr="00C8389D">
              <w:rPr>
                <w:rFonts w:ascii="NTFPreCursivefk" w:hAnsi="NTFPreCursivefk"/>
                <w:color w:val="000000" w:themeColor="text1"/>
                <w:szCs w:val="20"/>
              </w:rPr>
              <w:t xml:space="preserve"> linked to our learning in English so knowing them really helps the children to be successful in their independent writing. </w:t>
            </w:r>
            <w:r w:rsidRPr="00C8389D">
              <w:rPr>
                <w:rFonts w:ascii="NTFPreCursivefk" w:hAnsi="NTFPreCursivefk"/>
                <w:color w:val="000000" w:themeColor="text1"/>
                <w:szCs w:val="20"/>
              </w:rPr>
              <w:t>Please find all the Year 1 and 2 words that the children need to be able to spell below. Practising these at home would be very worthwhile.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4"/>
              <w:gridCol w:w="1094"/>
              <w:gridCol w:w="1094"/>
              <w:gridCol w:w="1094"/>
              <w:gridCol w:w="1094"/>
              <w:gridCol w:w="1094"/>
            </w:tblGrid>
            <w:tr w:rsidR="00C8389D" w:rsidRPr="00C8389D" w14:paraId="030655B8" w14:textId="77777777" w:rsidTr="00C8389D">
              <w:trPr>
                <w:trHeight w:val="302"/>
                <w:jc w:val="center"/>
              </w:trPr>
              <w:tc>
                <w:tcPr>
                  <w:tcW w:w="3282" w:type="dxa"/>
                  <w:gridSpan w:val="3"/>
                </w:tcPr>
                <w:p w14:paraId="43F5553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Year 1</w:t>
                  </w:r>
                </w:p>
              </w:tc>
              <w:tc>
                <w:tcPr>
                  <w:tcW w:w="3282" w:type="dxa"/>
                  <w:gridSpan w:val="3"/>
                </w:tcPr>
                <w:p w14:paraId="35D3378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Year 2</w:t>
                  </w:r>
                </w:p>
              </w:tc>
            </w:tr>
            <w:tr w:rsidR="00C8389D" w:rsidRPr="00C8389D" w14:paraId="56965BC3" w14:textId="77777777" w:rsidTr="00C8389D">
              <w:trPr>
                <w:trHeight w:val="313"/>
                <w:jc w:val="center"/>
              </w:trPr>
              <w:tc>
                <w:tcPr>
                  <w:tcW w:w="1094" w:type="dxa"/>
                </w:tcPr>
                <w:p w14:paraId="25132A3E"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a</w:t>
                  </w:r>
                </w:p>
              </w:tc>
              <w:tc>
                <w:tcPr>
                  <w:tcW w:w="1094" w:type="dxa"/>
                </w:tcPr>
                <w:p w14:paraId="6B48616B"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full</w:t>
                  </w:r>
                </w:p>
              </w:tc>
              <w:tc>
                <w:tcPr>
                  <w:tcW w:w="1094" w:type="dxa"/>
                </w:tcPr>
                <w:p w14:paraId="52CE2EFF"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once</w:t>
                  </w:r>
                </w:p>
              </w:tc>
              <w:tc>
                <w:tcPr>
                  <w:tcW w:w="1094" w:type="dxa"/>
                </w:tcPr>
                <w:p w14:paraId="4AEDC07B"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after</w:t>
                  </w:r>
                </w:p>
              </w:tc>
              <w:tc>
                <w:tcPr>
                  <w:tcW w:w="1094" w:type="dxa"/>
                </w:tcPr>
                <w:p w14:paraId="1DFE125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father</w:t>
                  </w:r>
                </w:p>
              </w:tc>
              <w:tc>
                <w:tcPr>
                  <w:tcW w:w="1094" w:type="dxa"/>
                </w:tcPr>
                <w:p w14:paraId="37125D6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pass</w:t>
                  </w:r>
                </w:p>
              </w:tc>
            </w:tr>
            <w:tr w:rsidR="00C8389D" w:rsidRPr="00C8389D" w14:paraId="19F3B063" w14:textId="77777777" w:rsidTr="00C8389D">
              <w:trPr>
                <w:trHeight w:val="302"/>
                <w:jc w:val="center"/>
              </w:trPr>
              <w:tc>
                <w:tcPr>
                  <w:tcW w:w="1094" w:type="dxa"/>
                </w:tcPr>
                <w:p w14:paraId="614B20C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are</w:t>
                  </w:r>
                </w:p>
              </w:tc>
              <w:tc>
                <w:tcPr>
                  <w:tcW w:w="1094" w:type="dxa"/>
                </w:tcPr>
                <w:p w14:paraId="1A356370"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go</w:t>
                  </w:r>
                </w:p>
              </w:tc>
              <w:tc>
                <w:tcPr>
                  <w:tcW w:w="1094" w:type="dxa"/>
                </w:tcPr>
                <w:p w14:paraId="0D347DCE"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one</w:t>
                  </w:r>
                </w:p>
              </w:tc>
              <w:tc>
                <w:tcPr>
                  <w:tcW w:w="1094" w:type="dxa"/>
                </w:tcPr>
                <w:p w14:paraId="31CB1191"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again</w:t>
                  </w:r>
                </w:p>
              </w:tc>
              <w:tc>
                <w:tcPr>
                  <w:tcW w:w="1094" w:type="dxa"/>
                </w:tcPr>
                <w:p w14:paraId="566DB75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find</w:t>
                  </w:r>
                </w:p>
              </w:tc>
              <w:tc>
                <w:tcPr>
                  <w:tcW w:w="1094" w:type="dxa"/>
                </w:tcPr>
                <w:p w14:paraId="4A1EC83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past</w:t>
                  </w:r>
                </w:p>
              </w:tc>
            </w:tr>
            <w:tr w:rsidR="00C8389D" w:rsidRPr="00C8389D" w14:paraId="57839179" w14:textId="77777777" w:rsidTr="00C8389D">
              <w:trPr>
                <w:trHeight w:val="302"/>
                <w:jc w:val="center"/>
              </w:trPr>
              <w:tc>
                <w:tcPr>
                  <w:tcW w:w="1094" w:type="dxa"/>
                </w:tcPr>
                <w:p w14:paraId="34C2879A"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as</w:t>
                  </w:r>
                </w:p>
              </w:tc>
              <w:tc>
                <w:tcPr>
                  <w:tcW w:w="1094" w:type="dxa"/>
                </w:tcPr>
                <w:p w14:paraId="25D8FD4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has</w:t>
                  </w:r>
                </w:p>
              </w:tc>
              <w:tc>
                <w:tcPr>
                  <w:tcW w:w="1094" w:type="dxa"/>
                </w:tcPr>
                <w:p w14:paraId="107980EF"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our</w:t>
                  </w:r>
                </w:p>
              </w:tc>
              <w:tc>
                <w:tcPr>
                  <w:tcW w:w="1094" w:type="dxa"/>
                </w:tcPr>
                <w:p w14:paraId="20541922"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any</w:t>
                  </w:r>
                </w:p>
              </w:tc>
              <w:tc>
                <w:tcPr>
                  <w:tcW w:w="1094" w:type="dxa"/>
                </w:tcPr>
                <w:p w14:paraId="5554EBB1"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floor</w:t>
                  </w:r>
                </w:p>
              </w:tc>
              <w:tc>
                <w:tcPr>
                  <w:tcW w:w="1094" w:type="dxa"/>
                </w:tcPr>
                <w:p w14:paraId="35E2C3F0"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path</w:t>
                  </w:r>
                </w:p>
              </w:tc>
            </w:tr>
            <w:tr w:rsidR="00C8389D" w:rsidRPr="00C8389D" w14:paraId="09ABAD13" w14:textId="77777777" w:rsidTr="00C8389D">
              <w:trPr>
                <w:trHeight w:val="302"/>
                <w:jc w:val="center"/>
              </w:trPr>
              <w:tc>
                <w:tcPr>
                  <w:tcW w:w="1094" w:type="dxa"/>
                </w:tcPr>
                <w:p w14:paraId="6D70AD24"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ask</w:t>
                  </w:r>
                </w:p>
              </w:tc>
              <w:tc>
                <w:tcPr>
                  <w:tcW w:w="1094" w:type="dxa"/>
                </w:tcPr>
                <w:p w14:paraId="16AF244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he</w:t>
                  </w:r>
                </w:p>
              </w:tc>
              <w:tc>
                <w:tcPr>
                  <w:tcW w:w="1094" w:type="dxa"/>
                </w:tcPr>
                <w:p w14:paraId="580FAEB4"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pull</w:t>
                  </w:r>
                </w:p>
              </w:tc>
              <w:tc>
                <w:tcPr>
                  <w:tcW w:w="1094" w:type="dxa"/>
                </w:tcPr>
                <w:p w14:paraId="6CAE135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bath</w:t>
                  </w:r>
                </w:p>
              </w:tc>
              <w:tc>
                <w:tcPr>
                  <w:tcW w:w="1094" w:type="dxa"/>
                </w:tcPr>
                <w:p w14:paraId="6D28FCA5"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gold</w:t>
                  </w:r>
                </w:p>
              </w:tc>
              <w:tc>
                <w:tcPr>
                  <w:tcW w:w="1094" w:type="dxa"/>
                </w:tcPr>
                <w:p w14:paraId="5871328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people</w:t>
                  </w:r>
                </w:p>
              </w:tc>
            </w:tr>
            <w:tr w:rsidR="00C8389D" w:rsidRPr="00C8389D" w14:paraId="4899E159" w14:textId="77777777" w:rsidTr="00C8389D">
              <w:trPr>
                <w:trHeight w:val="313"/>
                <w:jc w:val="center"/>
              </w:trPr>
              <w:tc>
                <w:tcPr>
                  <w:tcW w:w="1094" w:type="dxa"/>
                </w:tcPr>
                <w:p w14:paraId="1A1B7172"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be</w:t>
                  </w:r>
                </w:p>
              </w:tc>
              <w:tc>
                <w:tcPr>
                  <w:tcW w:w="1094" w:type="dxa"/>
                </w:tcPr>
                <w:p w14:paraId="29DBD71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here</w:t>
                  </w:r>
                </w:p>
              </w:tc>
              <w:tc>
                <w:tcPr>
                  <w:tcW w:w="1094" w:type="dxa"/>
                </w:tcPr>
                <w:p w14:paraId="71D75B6E"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push</w:t>
                  </w:r>
                </w:p>
              </w:tc>
              <w:tc>
                <w:tcPr>
                  <w:tcW w:w="1094" w:type="dxa"/>
                </w:tcPr>
                <w:p w14:paraId="6DDB6F2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beautiful</w:t>
                  </w:r>
                </w:p>
              </w:tc>
              <w:tc>
                <w:tcPr>
                  <w:tcW w:w="1094" w:type="dxa"/>
                </w:tcPr>
                <w:p w14:paraId="16438C60"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grass</w:t>
                  </w:r>
                </w:p>
              </w:tc>
              <w:tc>
                <w:tcPr>
                  <w:tcW w:w="1094" w:type="dxa"/>
                </w:tcPr>
                <w:p w14:paraId="386CFFB0"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plant</w:t>
                  </w:r>
                </w:p>
              </w:tc>
            </w:tr>
            <w:tr w:rsidR="00C8389D" w:rsidRPr="00C8389D" w14:paraId="6EECE709" w14:textId="77777777" w:rsidTr="00C8389D">
              <w:trPr>
                <w:trHeight w:val="302"/>
                <w:jc w:val="center"/>
              </w:trPr>
              <w:tc>
                <w:tcPr>
                  <w:tcW w:w="1094" w:type="dxa"/>
                </w:tcPr>
                <w:p w14:paraId="5266E81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by</w:t>
                  </w:r>
                </w:p>
              </w:tc>
              <w:tc>
                <w:tcPr>
                  <w:tcW w:w="1094" w:type="dxa"/>
                </w:tcPr>
                <w:p w14:paraId="50E20B7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his</w:t>
                  </w:r>
                </w:p>
              </w:tc>
              <w:tc>
                <w:tcPr>
                  <w:tcW w:w="1094" w:type="dxa"/>
                </w:tcPr>
                <w:p w14:paraId="0ADE1FD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put</w:t>
                  </w:r>
                </w:p>
              </w:tc>
              <w:tc>
                <w:tcPr>
                  <w:tcW w:w="1094" w:type="dxa"/>
                </w:tcPr>
                <w:p w14:paraId="0678EFAD"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because</w:t>
                  </w:r>
                </w:p>
              </w:tc>
              <w:tc>
                <w:tcPr>
                  <w:tcW w:w="1094" w:type="dxa"/>
                </w:tcPr>
                <w:p w14:paraId="688F6E8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great</w:t>
                  </w:r>
                </w:p>
              </w:tc>
              <w:tc>
                <w:tcPr>
                  <w:tcW w:w="1094" w:type="dxa"/>
                </w:tcPr>
                <w:p w14:paraId="6190111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poor</w:t>
                  </w:r>
                </w:p>
              </w:tc>
            </w:tr>
            <w:tr w:rsidR="00C8389D" w:rsidRPr="00C8389D" w14:paraId="5F80CDC6" w14:textId="77777777" w:rsidTr="00C8389D">
              <w:trPr>
                <w:trHeight w:val="302"/>
                <w:jc w:val="center"/>
              </w:trPr>
              <w:tc>
                <w:tcPr>
                  <w:tcW w:w="1094" w:type="dxa"/>
                </w:tcPr>
                <w:p w14:paraId="1168473F"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come</w:t>
                  </w:r>
                </w:p>
              </w:tc>
              <w:tc>
                <w:tcPr>
                  <w:tcW w:w="1094" w:type="dxa"/>
                </w:tcPr>
                <w:p w14:paraId="688202D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house</w:t>
                  </w:r>
                </w:p>
              </w:tc>
              <w:tc>
                <w:tcPr>
                  <w:tcW w:w="1094" w:type="dxa"/>
                </w:tcPr>
                <w:p w14:paraId="5EB3F2D5"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said</w:t>
                  </w:r>
                </w:p>
              </w:tc>
              <w:tc>
                <w:tcPr>
                  <w:tcW w:w="1094" w:type="dxa"/>
                </w:tcPr>
                <w:p w14:paraId="3877B17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behind</w:t>
                  </w:r>
                </w:p>
              </w:tc>
              <w:tc>
                <w:tcPr>
                  <w:tcW w:w="1094" w:type="dxa"/>
                </w:tcPr>
                <w:p w14:paraId="62E00522"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half</w:t>
                  </w:r>
                </w:p>
              </w:tc>
              <w:tc>
                <w:tcPr>
                  <w:tcW w:w="1094" w:type="dxa"/>
                </w:tcPr>
                <w:p w14:paraId="4731E090"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pretty</w:t>
                  </w:r>
                </w:p>
              </w:tc>
            </w:tr>
            <w:tr w:rsidR="00C8389D" w:rsidRPr="00C8389D" w14:paraId="4DC3375C" w14:textId="77777777" w:rsidTr="00C8389D">
              <w:trPr>
                <w:trHeight w:val="302"/>
                <w:jc w:val="center"/>
              </w:trPr>
              <w:tc>
                <w:tcPr>
                  <w:tcW w:w="1094" w:type="dxa"/>
                </w:tcPr>
                <w:p w14:paraId="6B63207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do</w:t>
                  </w:r>
                </w:p>
              </w:tc>
              <w:tc>
                <w:tcPr>
                  <w:tcW w:w="1094" w:type="dxa"/>
                </w:tcPr>
                <w:p w14:paraId="54E2230A"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I</w:t>
                  </w:r>
                </w:p>
              </w:tc>
              <w:tc>
                <w:tcPr>
                  <w:tcW w:w="1094" w:type="dxa"/>
                </w:tcPr>
                <w:p w14:paraId="0267295A"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says</w:t>
                  </w:r>
                </w:p>
              </w:tc>
              <w:tc>
                <w:tcPr>
                  <w:tcW w:w="1094" w:type="dxa"/>
                </w:tcPr>
                <w:p w14:paraId="4AAA18B1"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both</w:t>
                  </w:r>
                </w:p>
              </w:tc>
              <w:tc>
                <w:tcPr>
                  <w:tcW w:w="1094" w:type="dxa"/>
                </w:tcPr>
                <w:p w14:paraId="7A822494"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hold</w:t>
                  </w:r>
                </w:p>
              </w:tc>
              <w:tc>
                <w:tcPr>
                  <w:tcW w:w="1094" w:type="dxa"/>
                </w:tcPr>
                <w:p w14:paraId="6DC2304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prove</w:t>
                  </w:r>
                </w:p>
              </w:tc>
            </w:tr>
            <w:tr w:rsidR="00C8389D" w:rsidRPr="00C8389D" w14:paraId="24981656" w14:textId="77777777" w:rsidTr="00C8389D">
              <w:trPr>
                <w:trHeight w:val="313"/>
                <w:jc w:val="center"/>
              </w:trPr>
              <w:tc>
                <w:tcPr>
                  <w:tcW w:w="1094" w:type="dxa"/>
                </w:tcPr>
                <w:p w14:paraId="552FB25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friend</w:t>
                  </w:r>
                </w:p>
              </w:tc>
              <w:tc>
                <w:tcPr>
                  <w:tcW w:w="1094" w:type="dxa"/>
                </w:tcPr>
                <w:p w14:paraId="21D99F5B"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is</w:t>
                  </w:r>
                </w:p>
              </w:tc>
              <w:tc>
                <w:tcPr>
                  <w:tcW w:w="1094" w:type="dxa"/>
                </w:tcPr>
                <w:p w14:paraId="34C3212E"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school</w:t>
                  </w:r>
                </w:p>
              </w:tc>
              <w:tc>
                <w:tcPr>
                  <w:tcW w:w="1094" w:type="dxa"/>
                </w:tcPr>
                <w:p w14:paraId="3CDCA140"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break</w:t>
                  </w:r>
                </w:p>
              </w:tc>
              <w:tc>
                <w:tcPr>
                  <w:tcW w:w="1094" w:type="dxa"/>
                </w:tcPr>
                <w:p w14:paraId="7722EF4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hour</w:t>
                  </w:r>
                </w:p>
              </w:tc>
              <w:tc>
                <w:tcPr>
                  <w:tcW w:w="1094" w:type="dxa"/>
                </w:tcPr>
                <w:p w14:paraId="1242B7F6"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should</w:t>
                  </w:r>
                </w:p>
              </w:tc>
            </w:tr>
            <w:tr w:rsidR="00C8389D" w:rsidRPr="00C8389D" w14:paraId="5D471699" w14:textId="77777777" w:rsidTr="00C8389D">
              <w:trPr>
                <w:trHeight w:val="302"/>
                <w:jc w:val="center"/>
              </w:trPr>
              <w:tc>
                <w:tcPr>
                  <w:tcW w:w="1094" w:type="dxa"/>
                </w:tcPr>
                <w:p w14:paraId="799D9D0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full</w:t>
                  </w:r>
                </w:p>
              </w:tc>
              <w:tc>
                <w:tcPr>
                  <w:tcW w:w="1094" w:type="dxa"/>
                </w:tcPr>
                <w:p w14:paraId="2E9E3A2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love</w:t>
                  </w:r>
                </w:p>
              </w:tc>
              <w:tc>
                <w:tcPr>
                  <w:tcW w:w="1094" w:type="dxa"/>
                </w:tcPr>
                <w:p w14:paraId="072A134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see</w:t>
                  </w:r>
                </w:p>
              </w:tc>
              <w:tc>
                <w:tcPr>
                  <w:tcW w:w="1094" w:type="dxa"/>
                </w:tcPr>
                <w:p w14:paraId="74328992"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busy</w:t>
                  </w:r>
                </w:p>
              </w:tc>
              <w:tc>
                <w:tcPr>
                  <w:tcW w:w="1094" w:type="dxa"/>
                </w:tcPr>
                <w:p w14:paraId="51D48CC4"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improve</w:t>
                  </w:r>
                </w:p>
              </w:tc>
              <w:tc>
                <w:tcPr>
                  <w:tcW w:w="1094" w:type="dxa"/>
                </w:tcPr>
                <w:p w14:paraId="6229163D"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steak</w:t>
                  </w:r>
                </w:p>
              </w:tc>
            </w:tr>
            <w:tr w:rsidR="00C8389D" w:rsidRPr="00C8389D" w14:paraId="7F43A51B" w14:textId="77777777" w:rsidTr="00C8389D">
              <w:trPr>
                <w:trHeight w:val="302"/>
                <w:jc w:val="center"/>
              </w:trPr>
              <w:tc>
                <w:tcPr>
                  <w:tcW w:w="1094" w:type="dxa"/>
                </w:tcPr>
                <w:p w14:paraId="0B3ACFC4"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go</w:t>
                  </w:r>
                </w:p>
              </w:tc>
              <w:tc>
                <w:tcPr>
                  <w:tcW w:w="1094" w:type="dxa"/>
                </w:tcPr>
                <w:p w14:paraId="6A41400F"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me</w:t>
                  </w:r>
                </w:p>
              </w:tc>
              <w:tc>
                <w:tcPr>
                  <w:tcW w:w="1094" w:type="dxa"/>
                </w:tcPr>
                <w:p w14:paraId="64435F95"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she</w:t>
                  </w:r>
                </w:p>
              </w:tc>
              <w:tc>
                <w:tcPr>
                  <w:tcW w:w="1094" w:type="dxa"/>
                </w:tcPr>
                <w:p w14:paraId="07B6B2B2"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child</w:t>
                  </w:r>
                </w:p>
              </w:tc>
              <w:tc>
                <w:tcPr>
                  <w:tcW w:w="1094" w:type="dxa"/>
                </w:tcPr>
                <w:p w14:paraId="06F208CB"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kind</w:t>
                  </w:r>
                </w:p>
              </w:tc>
              <w:tc>
                <w:tcPr>
                  <w:tcW w:w="1094" w:type="dxa"/>
                </w:tcPr>
                <w:p w14:paraId="0E481B15"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sugar</w:t>
                  </w:r>
                </w:p>
              </w:tc>
            </w:tr>
            <w:tr w:rsidR="00C8389D" w:rsidRPr="00C8389D" w14:paraId="5715D7CE" w14:textId="77777777" w:rsidTr="00C8389D">
              <w:trPr>
                <w:trHeight w:val="313"/>
                <w:jc w:val="center"/>
              </w:trPr>
              <w:tc>
                <w:tcPr>
                  <w:tcW w:w="1094" w:type="dxa"/>
                </w:tcPr>
                <w:p w14:paraId="6121EAA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has</w:t>
                  </w:r>
                </w:p>
              </w:tc>
              <w:tc>
                <w:tcPr>
                  <w:tcW w:w="1094" w:type="dxa"/>
                </w:tcPr>
                <w:p w14:paraId="6D33ED9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Mr</w:t>
                  </w:r>
                </w:p>
              </w:tc>
              <w:tc>
                <w:tcPr>
                  <w:tcW w:w="1094" w:type="dxa"/>
                </w:tcPr>
                <w:p w14:paraId="7C2ED3C1"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so</w:t>
                  </w:r>
                </w:p>
              </w:tc>
              <w:tc>
                <w:tcPr>
                  <w:tcW w:w="1094" w:type="dxa"/>
                </w:tcPr>
                <w:p w14:paraId="2B7E96EA"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children</w:t>
                  </w:r>
                </w:p>
              </w:tc>
              <w:tc>
                <w:tcPr>
                  <w:tcW w:w="1094" w:type="dxa"/>
                </w:tcPr>
                <w:p w14:paraId="327055F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last</w:t>
                  </w:r>
                </w:p>
              </w:tc>
              <w:tc>
                <w:tcPr>
                  <w:tcW w:w="1094" w:type="dxa"/>
                </w:tcPr>
                <w:p w14:paraId="1A9EBF1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sure</w:t>
                  </w:r>
                </w:p>
              </w:tc>
            </w:tr>
            <w:tr w:rsidR="00C8389D" w:rsidRPr="00C8389D" w14:paraId="3C98EE33" w14:textId="77777777" w:rsidTr="00C8389D">
              <w:trPr>
                <w:trHeight w:val="302"/>
                <w:jc w:val="center"/>
              </w:trPr>
              <w:tc>
                <w:tcPr>
                  <w:tcW w:w="1094" w:type="dxa"/>
                </w:tcPr>
                <w:p w14:paraId="7C04DCBD"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he</w:t>
                  </w:r>
                </w:p>
              </w:tc>
              <w:tc>
                <w:tcPr>
                  <w:tcW w:w="1094" w:type="dxa"/>
                </w:tcPr>
                <w:p w14:paraId="619535DF"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Mrs</w:t>
                  </w:r>
                </w:p>
              </w:tc>
              <w:tc>
                <w:tcPr>
                  <w:tcW w:w="1094" w:type="dxa"/>
                </w:tcPr>
                <w:p w14:paraId="3440858D"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some</w:t>
                  </w:r>
                </w:p>
              </w:tc>
              <w:tc>
                <w:tcPr>
                  <w:tcW w:w="1094" w:type="dxa"/>
                </w:tcPr>
                <w:p w14:paraId="2A504E6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Christmas</w:t>
                  </w:r>
                </w:p>
              </w:tc>
              <w:tc>
                <w:tcPr>
                  <w:tcW w:w="1094" w:type="dxa"/>
                </w:tcPr>
                <w:p w14:paraId="65DBEF7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many</w:t>
                  </w:r>
                </w:p>
              </w:tc>
              <w:tc>
                <w:tcPr>
                  <w:tcW w:w="1094" w:type="dxa"/>
                </w:tcPr>
                <w:p w14:paraId="417EE80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told</w:t>
                  </w:r>
                </w:p>
              </w:tc>
            </w:tr>
            <w:tr w:rsidR="00C8389D" w:rsidRPr="00C8389D" w14:paraId="487D7497" w14:textId="77777777" w:rsidTr="00C8389D">
              <w:trPr>
                <w:trHeight w:val="302"/>
                <w:jc w:val="center"/>
              </w:trPr>
              <w:tc>
                <w:tcPr>
                  <w:tcW w:w="1094" w:type="dxa"/>
                </w:tcPr>
                <w:p w14:paraId="51F6EC3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here</w:t>
                  </w:r>
                </w:p>
              </w:tc>
              <w:tc>
                <w:tcPr>
                  <w:tcW w:w="1094" w:type="dxa"/>
                </w:tcPr>
                <w:p w14:paraId="08D039E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no</w:t>
                  </w:r>
                </w:p>
              </w:tc>
              <w:tc>
                <w:tcPr>
                  <w:tcW w:w="1094" w:type="dxa"/>
                </w:tcPr>
                <w:p w14:paraId="374ABA9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the</w:t>
                  </w:r>
                </w:p>
              </w:tc>
              <w:tc>
                <w:tcPr>
                  <w:tcW w:w="1094" w:type="dxa"/>
                </w:tcPr>
                <w:p w14:paraId="48E54B56"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climb</w:t>
                  </w:r>
                </w:p>
              </w:tc>
              <w:tc>
                <w:tcPr>
                  <w:tcW w:w="1094" w:type="dxa"/>
                </w:tcPr>
                <w:p w14:paraId="1F87EE3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mind</w:t>
                  </w:r>
                </w:p>
              </w:tc>
              <w:tc>
                <w:tcPr>
                  <w:tcW w:w="1094" w:type="dxa"/>
                </w:tcPr>
                <w:p w14:paraId="3CCABB3A"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water</w:t>
                  </w:r>
                </w:p>
              </w:tc>
            </w:tr>
            <w:tr w:rsidR="00C8389D" w:rsidRPr="00C8389D" w14:paraId="7903FED9" w14:textId="77777777" w:rsidTr="00C8389D">
              <w:trPr>
                <w:trHeight w:val="302"/>
                <w:jc w:val="center"/>
              </w:trPr>
              <w:tc>
                <w:tcPr>
                  <w:tcW w:w="1094" w:type="dxa"/>
                </w:tcPr>
                <w:p w14:paraId="0FEE9A80"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his</w:t>
                  </w:r>
                </w:p>
              </w:tc>
              <w:tc>
                <w:tcPr>
                  <w:tcW w:w="1094" w:type="dxa"/>
                </w:tcPr>
                <w:p w14:paraId="4FA9EB94"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of</w:t>
                  </w:r>
                </w:p>
              </w:tc>
              <w:tc>
                <w:tcPr>
                  <w:tcW w:w="1094" w:type="dxa"/>
                </w:tcPr>
                <w:p w14:paraId="44BF66C1"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there</w:t>
                  </w:r>
                </w:p>
              </w:tc>
              <w:tc>
                <w:tcPr>
                  <w:tcW w:w="1094" w:type="dxa"/>
                </w:tcPr>
                <w:p w14:paraId="7DD5D9B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clothes</w:t>
                  </w:r>
                </w:p>
              </w:tc>
              <w:tc>
                <w:tcPr>
                  <w:tcW w:w="1094" w:type="dxa"/>
                </w:tcPr>
                <w:p w14:paraId="100E5F5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money</w:t>
                  </w:r>
                </w:p>
              </w:tc>
              <w:tc>
                <w:tcPr>
                  <w:tcW w:w="1094" w:type="dxa"/>
                </w:tcPr>
                <w:p w14:paraId="126CF51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who</w:t>
                  </w:r>
                </w:p>
              </w:tc>
            </w:tr>
            <w:tr w:rsidR="00C8389D" w:rsidRPr="00C8389D" w14:paraId="619CCF97" w14:textId="77777777" w:rsidTr="00C8389D">
              <w:trPr>
                <w:trHeight w:val="313"/>
                <w:jc w:val="center"/>
              </w:trPr>
              <w:tc>
                <w:tcPr>
                  <w:tcW w:w="1094" w:type="dxa"/>
                </w:tcPr>
                <w:p w14:paraId="2954B635"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house</w:t>
                  </w:r>
                </w:p>
              </w:tc>
              <w:tc>
                <w:tcPr>
                  <w:tcW w:w="1094" w:type="dxa"/>
                </w:tcPr>
                <w:p w14:paraId="31DECDF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said</w:t>
                  </w:r>
                </w:p>
              </w:tc>
              <w:tc>
                <w:tcPr>
                  <w:tcW w:w="1094" w:type="dxa"/>
                </w:tcPr>
                <w:p w14:paraId="4B907E35"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they</w:t>
                  </w:r>
                </w:p>
              </w:tc>
              <w:tc>
                <w:tcPr>
                  <w:tcW w:w="1094" w:type="dxa"/>
                </w:tcPr>
                <w:p w14:paraId="01468C4D"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could</w:t>
                  </w:r>
                </w:p>
              </w:tc>
              <w:tc>
                <w:tcPr>
                  <w:tcW w:w="1094" w:type="dxa"/>
                </w:tcPr>
                <w:p w14:paraId="0A811FA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most</w:t>
                  </w:r>
                </w:p>
              </w:tc>
              <w:tc>
                <w:tcPr>
                  <w:tcW w:w="1094" w:type="dxa"/>
                </w:tcPr>
                <w:p w14:paraId="16A8B7B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whole</w:t>
                  </w:r>
                </w:p>
              </w:tc>
            </w:tr>
            <w:tr w:rsidR="00C8389D" w:rsidRPr="00C8389D" w14:paraId="45D1A670" w14:textId="77777777" w:rsidTr="00C8389D">
              <w:trPr>
                <w:trHeight w:val="302"/>
                <w:jc w:val="center"/>
              </w:trPr>
              <w:tc>
                <w:tcPr>
                  <w:tcW w:w="1094" w:type="dxa"/>
                </w:tcPr>
                <w:p w14:paraId="57D4CFD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I</w:t>
                  </w:r>
                </w:p>
              </w:tc>
              <w:tc>
                <w:tcPr>
                  <w:tcW w:w="1094" w:type="dxa"/>
                </w:tcPr>
                <w:p w14:paraId="1A35AC7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says</w:t>
                  </w:r>
                </w:p>
              </w:tc>
              <w:tc>
                <w:tcPr>
                  <w:tcW w:w="1094" w:type="dxa"/>
                </w:tcPr>
                <w:p w14:paraId="182630C4"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to</w:t>
                  </w:r>
                </w:p>
              </w:tc>
              <w:tc>
                <w:tcPr>
                  <w:tcW w:w="1094" w:type="dxa"/>
                </w:tcPr>
                <w:p w14:paraId="0C29996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door</w:t>
                  </w:r>
                </w:p>
              </w:tc>
              <w:tc>
                <w:tcPr>
                  <w:tcW w:w="1094" w:type="dxa"/>
                </w:tcPr>
                <w:p w14:paraId="32EE17B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move</w:t>
                  </w:r>
                </w:p>
              </w:tc>
              <w:tc>
                <w:tcPr>
                  <w:tcW w:w="1094" w:type="dxa"/>
                </w:tcPr>
                <w:p w14:paraId="730FF25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wild</w:t>
                  </w:r>
                </w:p>
              </w:tc>
            </w:tr>
            <w:tr w:rsidR="00C8389D" w:rsidRPr="00C8389D" w14:paraId="1AE0275F" w14:textId="77777777" w:rsidTr="00C8389D">
              <w:trPr>
                <w:trHeight w:val="302"/>
                <w:jc w:val="center"/>
              </w:trPr>
              <w:tc>
                <w:tcPr>
                  <w:tcW w:w="1094" w:type="dxa"/>
                </w:tcPr>
                <w:p w14:paraId="16EAE9A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is</w:t>
                  </w:r>
                </w:p>
              </w:tc>
              <w:tc>
                <w:tcPr>
                  <w:tcW w:w="1094" w:type="dxa"/>
                </w:tcPr>
                <w:p w14:paraId="4D11C89D"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school</w:t>
                  </w:r>
                </w:p>
              </w:tc>
              <w:tc>
                <w:tcPr>
                  <w:tcW w:w="1094" w:type="dxa"/>
                </w:tcPr>
                <w:p w14:paraId="3E4A03EE"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today</w:t>
                  </w:r>
                </w:p>
              </w:tc>
              <w:tc>
                <w:tcPr>
                  <w:tcW w:w="1094" w:type="dxa"/>
                </w:tcPr>
                <w:p w14:paraId="38859395"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even</w:t>
                  </w:r>
                </w:p>
              </w:tc>
              <w:tc>
                <w:tcPr>
                  <w:tcW w:w="1094" w:type="dxa"/>
                </w:tcPr>
                <w:p w14:paraId="777B97F6"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Mr</w:t>
                  </w:r>
                </w:p>
              </w:tc>
              <w:tc>
                <w:tcPr>
                  <w:tcW w:w="1094" w:type="dxa"/>
                </w:tcPr>
                <w:p w14:paraId="5B81BA9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would</w:t>
                  </w:r>
                </w:p>
              </w:tc>
            </w:tr>
            <w:tr w:rsidR="00C8389D" w:rsidRPr="00C8389D" w14:paraId="6F089EA1" w14:textId="77777777" w:rsidTr="00C8389D">
              <w:trPr>
                <w:trHeight w:val="302"/>
                <w:jc w:val="center"/>
              </w:trPr>
              <w:tc>
                <w:tcPr>
                  <w:tcW w:w="1094" w:type="dxa"/>
                </w:tcPr>
                <w:p w14:paraId="24532C4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love</w:t>
                  </w:r>
                </w:p>
              </w:tc>
              <w:tc>
                <w:tcPr>
                  <w:tcW w:w="1094" w:type="dxa"/>
                </w:tcPr>
                <w:p w14:paraId="25D72FB6"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see</w:t>
                  </w:r>
                </w:p>
              </w:tc>
              <w:tc>
                <w:tcPr>
                  <w:tcW w:w="1094" w:type="dxa"/>
                </w:tcPr>
                <w:p w14:paraId="4B4E134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was</w:t>
                  </w:r>
                </w:p>
              </w:tc>
              <w:tc>
                <w:tcPr>
                  <w:tcW w:w="1094" w:type="dxa"/>
                </w:tcPr>
                <w:p w14:paraId="0D45C962"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every</w:t>
                  </w:r>
                </w:p>
              </w:tc>
              <w:tc>
                <w:tcPr>
                  <w:tcW w:w="1094" w:type="dxa"/>
                </w:tcPr>
                <w:p w14:paraId="494B787D"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Mrs</w:t>
                  </w:r>
                </w:p>
              </w:tc>
              <w:tc>
                <w:tcPr>
                  <w:tcW w:w="1094" w:type="dxa"/>
                </w:tcPr>
                <w:p w14:paraId="6F5A1C9D"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p>
              </w:tc>
            </w:tr>
            <w:tr w:rsidR="00C8389D" w:rsidRPr="00C8389D" w14:paraId="2F063577" w14:textId="77777777" w:rsidTr="00C8389D">
              <w:trPr>
                <w:trHeight w:val="313"/>
                <w:jc w:val="center"/>
              </w:trPr>
              <w:tc>
                <w:tcPr>
                  <w:tcW w:w="1094" w:type="dxa"/>
                </w:tcPr>
                <w:p w14:paraId="38BA8066"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me</w:t>
                  </w:r>
                </w:p>
              </w:tc>
              <w:tc>
                <w:tcPr>
                  <w:tcW w:w="1094" w:type="dxa"/>
                </w:tcPr>
                <w:p w14:paraId="65DC90E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she</w:t>
                  </w:r>
                </w:p>
              </w:tc>
              <w:tc>
                <w:tcPr>
                  <w:tcW w:w="1094" w:type="dxa"/>
                </w:tcPr>
                <w:p w14:paraId="59B01BE6"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we</w:t>
                  </w:r>
                </w:p>
              </w:tc>
              <w:tc>
                <w:tcPr>
                  <w:tcW w:w="1094" w:type="dxa"/>
                </w:tcPr>
                <w:p w14:paraId="542B3DEA"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everybody</w:t>
                  </w:r>
                </w:p>
              </w:tc>
              <w:tc>
                <w:tcPr>
                  <w:tcW w:w="1094" w:type="dxa"/>
                </w:tcPr>
                <w:p w14:paraId="19F3216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old</w:t>
                  </w:r>
                </w:p>
              </w:tc>
              <w:tc>
                <w:tcPr>
                  <w:tcW w:w="1094" w:type="dxa"/>
                </w:tcPr>
                <w:p w14:paraId="1F55861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p>
              </w:tc>
            </w:tr>
            <w:tr w:rsidR="00C8389D" w:rsidRPr="00C8389D" w14:paraId="16154F8E" w14:textId="77777777" w:rsidTr="00C8389D">
              <w:trPr>
                <w:trHeight w:val="302"/>
                <w:jc w:val="center"/>
              </w:trPr>
              <w:tc>
                <w:tcPr>
                  <w:tcW w:w="1094" w:type="dxa"/>
                </w:tcPr>
                <w:p w14:paraId="1C3DDB8B"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Mr</w:t>
                  </w:r>
                </w:p>
              </w:tc>
              <w:tc>
                <w:tcPr>
                  <w:tcW w:w="1094" w:type="dxa"/>
                </w:tcPr>
                <w:p w14:paraId="0C1C17A6"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so</w:t>
                  </w:r>
                </w:p>
              </w:tc>
              <w:tc>
                <w:tcPr>
                  <w:tcW w:w="1094" w:type="dxa"/>
                </w:tcPr>
                <w:p w14:paraId="2CC3FEF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were</w:t>
                  </w:r>
                </w:p>
              </w:tc>
              <w:tc>
                <w:tcPr>
                  <w:tcW w:w="1094" w:type="dxa"/>
                </w:tcPr>
                <w:p w14:paraId="76192464"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eye</w:t>
                  </w:r>
                </w:p>
              </w:tc>
              <w:tc>
                <w:tcPr>
                  <w:tcW w:w="1094" w:type="dxa"/>
                </w:tcPr>
                <w:p w14:paraId="3D96084A"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only</w:t>
                  </w:r>
                </w:p>
              </w:tc>
              <w:tc>
                <w:tcPr>
                  <w:tcW w:w="1094" w:type="dxa"/>
                </w:tcPr>
                <w:p w14:paraId="3FC8D161"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p>
              </w:tc>
            </w:tr>
            <w:tr w:rsidR="00C8389D" w:rsidRPr="00C8389D" w14:paraId="6DFB1087" w14:textId="77777777" w:rsidTr="00C8389D">
              <w:trPr>
                <w:trHeight w:val="302"/>
                <w:jc w:val="center"/>
              </w:trPr>
              <w:tc>
                <w:tcPr>
                  <w:tcW w:w="1094" w:type="dxa"/>
                </w:tcPr>
                <w:p w14:paraId="4A99C1D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Mrs</w:t>
                  </w:r>
                </w:p>
              </w:tc>
              <w:tc>
                <w:tcPr>
                  <w:tcW w:w="1094" w:type="dxa"/>
                </w:tcPr>
                <w:p w14:paraId="07AE4B5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some</w:t>
                  </w:r>
                </w:p>
              </w:tc>
              <w:tc>
                <w:tcPr>
                  <w:tcW w:w="1094" w:type="dxa"/>
                </w:tcPr>
                <w:p w14:paraId="448D3A92"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where</w:t>
                  </w:r>
                </w:p>
              </w:tc>
              <w:tc>
                <w:tcPr>
                  <w:tcW w:w="1094" w:type="dxa"/>
                </w:tcPr>
                <w:p w14:paraId="790CD771"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fast</w:t>
                  </w:r>
                </w:p>
              </w:tc>
              <w:tc>
                <w:tcPr>
                  <w:tcW w:w="1094" w:type="dxa"/>
                </w:tcPr>
                <w:p w14:paraId="7CB1F32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parents</w:t>
                  </w:r>
                </w:p>
              </w:tc>
              <w:tc>
                <w:tcPr>
                  <w:tcW w:w="1094" w:type="dxa"/>
                </w:tcPr>
                <w:p w14:paraId="51CAD931"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p>
              </w:tc>
            </w:tr>
            <w:tr w:rsidR="00C8389D" w:rsidRPr="00C8389D" w14:paraId="1FBC6E6A" w14:textId="77777777" w:rsidTr="00C8389D">
              <w:trPr>
                <w:trHeight w:val="302"/>
                <w:jc w:val="center"/>
              </w:trPr>
              <w:tc>
                <w:tcPr>
                  <w:tcW w:w="1094" w:type="dxa"/>
                </w:tcPr>
                <w:p w14:paraId="53B6022E"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no</w:t>
                  </w:r>
                </w:p>
              </w:tc>
              <w:tc>
                <w:tcPr>
                  <w:tcW w:w="1094" w:type="dxa"/>
                </w:tcPr>
                <w:p w14:paraId="087E715C"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the</w:t>
                  </w:r>
                </w:p>
              </w:tc>
              <w:tc>
                <w:tcPr>
                  <w:tcW w:w="1094" w:type="dxa"/>
                </w:tcPr>
                <w:p w14:paraId="75CF974F"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you</w:t>
                  </w:r>
                </w:p>
              </w:tc>
              <w:tc>
                <w:tcPr>
                  <w:tcW w:w="1094" w:type="dxa"/>
                </w:tcPr>
                <w:p w14:paraId="37EC9714"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find</w:t>
                  </w:r>
                </w:p>
              </w:tc>
              <w:tc>
                <w:tcPr>
                  <w:tcW w:w="1094" w:type="dxa"/>
                </w:tcPr>
                <w:p w14:paraId="0A6CAAF8"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pass</w:t>
                  </w:r>
                </w:p>
              </w:tc>
              <w:tc>
                <w:tcPr>
                  <w:tcW w:w="1094" w:type="dxa"/>
                </w:tcPr>
                <w:p w14:paraId="05E79143"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p>
              </w:tc>
            </w:tr>
            <w:tr w:rsidR="00C8389D" w:rsidRPr="00C8389D" w14:paraId="0DD19B9B" w14:textId="77777777" w:rsidTr="00C8389D">
              <w:trPr>
                <w:trHeight w:val="313"/>
                <w:jc w:val="center"/>
              </w:trPr>
              <w:tc>
                <w:tcPr>
                  <w:tcW w:w="1094" w:type="dxa"/>
                </w:tcPr>
                <w:p w14:paraId="1AE49F64"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of</w:t>
                  </w:r>
                </w:p>
              </w:tc>
              <w:tc>
                <w:tcPr>
                  <w:tcW w:w="1094" w:type="dxa"/>
                </w:tcPr>
                <w:p w14:paraId="4FC392B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there</w:t>
                  </w:r>
                </w:p>
              </w:tc>
              <w:tc>
                <w:tcPr>
                  <w:tcW w:w="1094" w:type="dxa"/>
                </w:tcPr>
                <w:p w14:paraId="1CE0A36B"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your</w:t>
                  </w:r>
                </w:p>
              </w:tc>
              <w:tc>
                <w:tcPr>
                  <w:tcW w:w="1094" w:type="dxa"/>
                </w:tcPr>
                <w:p w14:paraId="70E9FC09"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r w:rsidRPr="00C8389D">
                    <w:rPr>
                      <w:rFonts w:ascii="NTFPreCursivef" w:hAnsi="NTFPreCursivef"/>
                      <w:szCs w:val="20"/>
                    </w:rPr>
                    <w:t>floor</w:t>
                  </w:r>
                </w:p>
              </w:tc>
              <w:tc>
                <w:tcPr>
                  <w:tcW w:w="1094" w:type="dxa"/>
                </w:tcPr>
                <w:p w14:paraId="5B76E000"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p>
              </w:tc>
              <w:tc>
                <w:tcPr>
                  <w:tcW w:w="1094" w:type="dxa"/>
                </w:tcPr>
                <w:p w14:paraId="7A7C4E37" w14:textId="77777777" w:rsidR="00C8389D" w:rsidRPr="00C8389D" w:rsidRDefault="00C8389D" w:rsidP="00C8389D">
                  <w:pPr>
                    <w:framePr w:hSpace="180" w:wrap="around" w:vAnchor="page" w:hAnchor="margin" w:y="588"/>
                    <w:spacing w:after="0" w:line="240" w:lineRule="auto"/>
                    <w:jc w:val="center"/>
                    <w:rPr>
                      <w:rFonts w:ascii="NTFPreCursivef" w:hAnsi="NTFPreCursivef"/>
                      <w:szCs w:val="20"/>
                    </w:rPr>
                  </w:pPr>
                </w:p>
              </w:tc>
            </w:tr>
          </w:tbl>
          <w:p w14:paraId="4C107851" w14:textId="074D7953" w:rsidR="00C8389D" w:rsidRPr="00C8389D" w:rsidRDefault="00C8389D" w:rsidP="00C8389D">
            <w:pPr>
              <w:spacing w:after="200"/>
              <w:jc w:val="both"/>
              <w:rPr>
                <w:rFonts w:ascii="NTFPreCursivefk" w:hAnsi="NTFPreCursivefk"/>
                <w:color w:val="000000" w:themeColor="text1"/>
                <w:szCs w:val="20"/>
              </w:rPr>
            </w:pPr>
          </w:p>
        </w:tc>
      </w:tr>
    </w:tbl>
    <w:p w14:paraId="111FB050" w14:textId="77777777" w:rsidR="004F703F" w:rsidRPr="004F703F" w:rsidRDefault="004F703F">
      <w:pPr>
        <w:rPr>
          <w:rFonts w:ascii="NTFPreCursivefk" w:hAnsi="NTFPreCursivefk"/>
          <w:sz w:val="24"/>
        </w:rPr>
      </w:pPr>
    </w:p>
    <w:sectPr w:rsidR="004F703F" w:rsidRPr="004F703F" w:rsidSect="00B901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TFPreCursivefk">
    <w:panose1 w:val="03000400000000000000"/>
    <w:charset w:val="00"/>
    <w:family w:val="script"/>
    <w:pitch w:val="variable"/>
    <w:sig w:usb0="00000003" w:usb1="10000000" w:usb2="00000000" w:usb3="00000000" w:csb0="00000001" w:csb1="00000000"/>
  </w:font>
  <w:font w:name="NTFPreCursivef">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0B"/>
    <w:rsid w:val="000763BA"/>
    <w:rsid w:val="000A13F7"/>
    <w:rsid w:val="000D51B4"/>
    <w:rsid w:val="00286366"/>
    <w:rsid w:val="002A5ED4"/>
    <w:rsid w:val="00351EE1"/>
    <w:rsid w:val="00356696"/>
    <w:rsid w:val="00370F32"/>
    <w:rsid w:val="003D0FE5"/>
    <w:rsid w:val="003E363C"/>
    <w:rsid w:val="00413F1E"/>
    <w:rsid w:val="004143F6"/>
    <w:rsid w:val="00415137"/>
    <w:rsid w:val="00427F3A"/>
    <w:rsid w:val="00435202"/>
    <w:rsid w:val="00474489"/>
    <w:rsid w:val="004F703F"/>
    <w:rsid w:val="005F3645"/>
    <w:rsid w:val="00661025"/>
    <w:rsid w:val="006A52A5"/>
    <w:rsid w:val="006A7FEF"/>
    <w:rsid w:val="0071090B"/>
    <w:rsid w:val="00715816"/>
    <w:rsid w:val="007A28F6"/>
    <w:rsid w:val="007B5574"/>
    <w:rsid w:val="007D75EB"/>
    <w:rsid w:val="007E0418"/>
    <w:rsid w:val="0082799D"/>
    <w:rsid w:val="00876538"/>
    <w:rsid w:val="00895A44"/>
    <w:rsid w:val="008C1FB6"/>
    <w:rsid w:val="008C7CCF"/>
    <w:rsid w:val="009730D9"/>
    <w:rsid w:val="00A71BB2"/>
    <w:rsid w:val="00AD2A2D"/>
    <w:rsid w:val="00B9014E"/>
    <w:rsid w:val="00BB427D"/>
    <w:rsid w:val="00C8389D"/>
    <w:rsid w:val="00C909BC"/>
    <w:rsid w:val="00CA06A1"/>
    <w:rsid w:val="00DB1B0C"/>
    <w:rsid w:val="00E66304"/>
    <w:rsid w:val="00E9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64B2"/>
  <w15:docId w15:val="{CF7A93DB-2A3C-48E9-89BF-F461F4A1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character" w:styleId="Hyperlink">
    <w:name w:val="Hyperlink"/>
    <w:basedOn w:val="DefaultParagraphFont"/>
    <w:uiPriority w:val="99"/>
    <w:unhideWhenUsed/>
    <w:rsid w:val="007A28F6"/>
    <w:rPr>
      <w:color w:val="0000FF" w:themeColor="hyperlink"/>
      <w:u w:val="single"/>
    </w:rPr>
  </w:style>
  <w:style w:type="character" w:styleId="UnresolvedMention">
    <w:name w:val="Unresolved Mention"/>
    <w:basedOn w:val="DefaultParagraphFont"/>
    <w:uiPriority w:val="99"/>
    <w:semiHidden/>
    <w:unhideWhenUsed/>
    <w:rsid w:val="000763BA"/>
    <w:rPr>
      <w:color w:val="605E5C"/>
      <w:shd w:val="clear" w:color="auto" w:fill="E1DFDD"/>
    </w:rPr>
  </w:style>
  <w:style w:type="paragraph" w:styleId="NormalWeb">
    <w:name w:val="Normal (Web)"/>
    <w:basedOn w:val="Normal"/>
    <w:uiPriority w:val="99"/>
    <w:semiHidden/>
    <w:unhideWhenUsed/>
    <w:rsid w:val="000763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91560a5de34924f74ad838f1559f3b82">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bd627c4b316c47b738aa714b49a6d9ae"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D5E15-5E7C-4248-AC67-2D3BFC65EE24}">
  <ds:schemaRefs>
    <ds:schemaRef ds:uri="http://schemas.microsoft.com/office/2006/metadata/properties"/>
    <ds:schemaRef ds:uri="http://schemas.microsoft.com/office/infopath/2007/PartnerControls"/>
    <ds:schemaRef ds:uri="0d80f08e-d4ca-4307-8545-8fa39e64bb83"/>
  </ds:schemaRefs>
</ds:datastoreItem>
</file>

<file path=customXml/itemProps2.xml><?xml version="1.0" encoding="utf-8"?>
<ds:datastoreItem xmlns:ds="http://schemas.openxmlformats.org/officeDocument/2006/customXml" ds:itemID="{9672C75B-BC1D-4A9D-A5EE-620F6B43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0f08e-d4ca-4307-8545-8fa39e64bb83"/>
    <ds:schemaRef ds:uri="eafa7775-d110-4f81-bc50-481a154d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8BE87-152F-429C-9E6B-613393BC7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909</Words>
  <Characters>4377</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Lumber</dc:creator>
  <cp:lastModifiedBy>Rachel Morse</cp:lastModifiedBy>
  <cp:revision>5</cp:revision>
  <cp:lastPrinted>2025-11-21T08:27:00Z</cp:lastPrinted>
  <dcterms:created xsi:type="dcterms:W3CDTF">2026-02-05T20:42:00Z</dcterms:created>
  <dcterms:modified xsi:type="dcterms:W3CDTF">2026-02-05T21:44:00Z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y fmtid="{D5CDD505-2E9C-101B-9397-08002B2CF9AE}" pid="3" name="MediaServiceImageTags">
    <vt:lpwstr/>
  </property>
</Properties>
</file>